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7E24">
      <w:pPr>
        <w:pStyle w:val="2"/>
        <w:keepNext w:val="0"/>
        <w:keepLines w:val="0"/>
        <w:widowControl/>
        <w:suppressLineNumbers w:val="0"/>
      </w:pPr>
      <w:r>
        <w:t>木寸家庭用户服务协议</w:t>
      </w:r>
    </w:p>
    <w:p w14:paraId="0086A267">
      <w:pPr>
        <w:keepNext w:val="0"/>
        <w:keepLines w:val="0"/>
        <w:widowControl/>
        <w:suppressLineNumbers w:val="0"/>
        <w:jc w:val="left"/>
      </w:pPr>
    </w:p>
    <w:p w14:paraId="1D05D2B2">
      <w:pPr>
        <w:keepNext w:val="0"/>
        <w:keepLines w:val="0"/>
        <w:widowControl/>
        <w:suppressLineNumbers w:val="0"/>
        <w:jc w:val="left"/>
      </w:pPr>
      <w:r>
        <w:rPr>
          <w:rFonts w:ascii="宋体" w:hAnsi="宋体" w:eastAsia="宋体" w:cs="宋体"/>
          <w:kern w:val="0"/>
          <w:sz w:val="24"/>
          <w:szCs w:val="24"/>
          <w:lang w:val="en-US" w:eastAsia="zh-CN" w:bidi="ar"/>
        </w:rPr>
        <w:t>更新日期：2025年11月5日</w:t>
      </w:r>
    </w:p>
    <w:p w14:paraId="2FB7FCEA">
      <w:pPr>
        <w:keepNext w:val="0"/>
        <w:keepLines w:val="0"/>
        <w:widowControl/>
        <w:suppressLineNumbers w:val="0"/>
        <w:jc w:val="left"/>
      </w:pPr>
      <w:r>
        <w:rPr>
          <w:rFonts w:ascii="宋体" w:hAnsi="宋体" w:eastAsia="宋体" w:cs="宋体"/>
          <w:kern w:val="0"/>
          <w:sz w:val="24"/>
          <w:szCs w:val="24"/>
          <w:lang w:val="en-US" w:eastAsia="zh-CN" w:bidi="ar"/>
        </w:rPr>
        <w:t>生效日期：2025年11月5日</w:t>
      </w:r>
    </w:p>
    <w:p w14:paraId="42BA514D">
      <w:pPr>
        <w:keepNext w:val="0"/>
        <w:keepLines w:val="0"/>
        <w:widowControl/>
        <w:suppressLineNumbers w:val="0"/>
        <w:jc w:val="left"/>
      </w:pPr>
    </w:p>
    <w:p w14:paraId="009F731A">
      <w:pPr>
        <w:pStyle w:val="3"/>
        <w:keepNext w:val="0"/>
        <w:keepLines w:val="0"/>
        <w:widowControl/>
        <w:suppressLineNumbers w:val="0"/>
      </w:pPr>
      <w:r>
        <w:t>一、服务条款的确认及接受</w:t>
      </w:r>
    </w:p>
    <w:p w14:paraId="79149878">
      <w:pPr>
        <w:keepNext w:val="0"/>
        <w:keepLines w:val="0"/>
        <w:widowControl/>
        <w:suppressLineNumbers w:val="0"/>
        <w:jc w:val="left"/>
      </w:pPr>
    </w:p>
    <w:p w14:paraId="27E79586">
      <w:pPr>
        <w:keepNext w:val="0"/>
        <w:keepLines w:val="0"/>
        <w:widowControl/>
        <w:suppressLineNumbers w:val="0"/>
        <w:jc w:val="left"/>
      </w:pPr>
      <w:r>
        <w:rPr>
          <w:rFonts w:ascii="宋体" w:hAnsi="宋体" w:eastAsia="宋体" w:cs="宋体"/>
          <w:kern w:val="0"/>
          <w:sz w:val="24"/>
          <w:szCs w:val="24"/>
          <w:lang w:val="en-US" w:eastAsia="zh-CN" w:bidi="ar"/>
        </w:rPr>
        <w:t>（一）木寸家庭App（指成都木寸数渠聚势科技有限公司及其关联方合法拥有并运营的相关客户端应用程序，以下称"本App"或"木寸家庭数字环境"或"数字环境"）各项电子服务的所有权和运作权归属于"木寸家庭"所有，本App提供的服务将完全按照其发布的服务条款和操作规则严格执行。您确认所有服务条款并完成注册程序时，本协议在您与本App间成立并发生法律效力，同时您成为本App正式用户。</w:t>
      </w:r>
    </w:p>
    <w:p w14:paraId="7775D5D0">
      <w:pPr>
        <w:keepNext w:val="0"/>
        <w:keepLines w:val="0"/>
        <w:widowControl/>
        <w:suppressLineNumbers w:val="0"/>
        <w:jc w:val="left"/>
      </w:pPr>
    </w:p>
    <w:p w14:paraId="0651518A">
      <w:pPr>
        <w:keepNext w:val="0"/>
        <w:keepLines w:val="0"/>
        <w:widowControl/>
        <w:suppressLineNumbers w:val="0"/>
        <w:jc w:val="left"/>
      </w:pPr>
      <w:r>
        <w:rPr>
          <w:rFonts w:ascii="宋体" w:hAnsi="宋体" w:eastAsia="宋体" w:cs="宋体"/>
          <w:kern w:val="0"/>
          <w:sz w:val="24"/>
          <w:szCs w:val="24"/>
          <w:lang w:val="en-US" w:eastAsia="zh-CN" w:bidi="ar"/>
        </w:rPr>
        <w:t>（二）木寸家庭数字环境经营者是指经营木寸家庭数字环境的各法律主体，木寸家庭可能根据数字环境业务调整而发生变更或新增，您可随时查看木寸家庭App各页面公示的证照信息以确定与您履约的木寸家庭主体。</w:t>
      </w:r>
    </w:p>
    <w:p w14:paraId="0BFB103B">
      <w:pPr>
        <w:keepNext w:val="0"/>
        <w:keepLines w:val="0"/>
        <w:widowControl/>
        <w:suppressLineNumbers w:val="0"/>
        <w:jc w:val="left"/>
      </w:pPr>
    </w:p>
    <w:p w14:paraId="09432DDE">
      <w:pPr>
        <w:keepNext w:val="0"/>
        <w:keepLines w:val="0"/>
        <w:widowControl/>
        <w:suppressLineNumbers w:val="0"/>
        <w:jc w:val="left"/>
      </w:pPr>
      <w:r>
        <w:rPr>
          <w:rFonts w:ascii="宋体" w:hAnsi="宋体" w:eastAsia="宋体" w:cs="宋体"/>
          <w:kern w:val="0"/>
          <w:sz w:val="24"/>
          <w:szCs w:val="24"/>
          <w:lang w:val="en-US" w:eastAsia="zh-CN" w:bidi="ar"/>
        </w:rPr>
        <w:t>（三）木寸家庭数字环境隐私政策、数字环境规则、单独协议均为本协议的补充协议，与本协议不可分割且具有同等法律效力。如您使用木寸家庭数字环境服务，视为您同意上述补充协议。</w:t>
      </w:r>
    </w:p>
    <w:p w14:paraId="61C838A9">
      <w:pPr>
        <w:keepNext w:val="0"/>
        <w:keepLines w:val="0"/>
        <w:widowControl/>
        <w:suppressLineNumbers w:val="0"/>
        <w:jc w:val="left"/>
      </w:pPr>
    </w:p>
    <w:p w14:paraId="0E16E1A1">
      <w:pPr>
        <w:keepNext w:val="0"/>
        <w:keepLines w:val="0"/>
        <w:widowControl/>
        <w:suppressLineNumbers w:val="0"/>
        <w:jc w:val="left"/>
      </w:pPr>
      <w:r>
        <w:rPr>
          <w:rFonts w:ascii="宋体" w:hAnsi="宋体" w:eastAsia="宋体" w:cs="宋体"/>
          <w:kern w:val="0"/>
          <w:sz w:val="24"/>
          <w:szCs w:val="24"/>
          <w:lang w:val="en-US" w:eastAsia="zh-CN" w:bidi="ar"/>
        </w:rPr>
        <w:t>（四）您在使用本App某一特定服务时，该服务可能会另有单独的协议、相关业务规则等（以下统称为"单独协议"），您在使用该项服务前请阅读并同意相关的单独协议；您使用前述特定服务，即视为您已阅读并同意接受相关单独协议。</w:t>
      </w:r>
    </w:p>
    <w:p w14:paraId="275342F3">
      <w:pPr>
        <w:keepNext w:val="0"/>
        <w:keepLines w:val="0"/>
        <w:widowControl/>
        <w:suppressLineNumbers w:val="0"/>
        <w:jc w:val="left"/>
      </w:pPr>
    </w:p>
    <w:p w14:paraId="1F1FBAC4">
      <w:pPr>
        <w:keepNext w:val="0"/>
        <w:keepLines w:val="0"/>
        <w:widowControl/>
        <w:suppressLineNumbers w:val="0"/>
        <w:jc w:val="left"/>
      </w:pPr>
      <w:r>
        <w:rPr>
          <w:rFonts w:ascii="宋体" w:hAnsi="宋体" w:eastAsia="宋体" w:cs="宋体"/>
          <w:kern w:val="0"/>
          <w:sz w:val="24"/>
          <w:szCs w:val="24"/>
          <w:lang w:val="en-US" w:eastAsia="zh-CN" w:bidi="ar"/>
        </w:rPr>
        <w:t>（五）根据国家法律法规变化及本App运营需要，木寸家庭有权对本协议条款及相关规则不时地进行修改，修改后的内容将依法以任何形式在本App进行公告，并取代此前相关内容，您应不时关注本App公告、提示信息及协议、规则等相关内容的变动。您知悉并确认，如您不同意更新后的内容，应立即停止使用本App；如您继续使用本App，即视为知悉变动内容并同意接受。</w:t>
      </w:r>
    </w:p>
    <w:p w14:paraId="46B6024C">
      <w:pPr>
        <w:keepNext w:val="0"/>
        <w:keepLines w:val="0"/>
        <w:widowControl/>
        <w:suppressLineNumbers w:val="0"/>
        <w:jc w:val="left"/>
      </w:pPr>
    </w:p>
    <w:p w14:paraId="0514F6EE">
      <w:pPr>
        <w:keepNext w:val="0"/>
        <w:keepLines w:val="0"/>
        <w:widowControl/>
        <w:suppressLineNumbers w:val="0"/>
        <w:jc w:val="left"/>
      </w:pPr>
      <w:r>
        <w:rPr>
          <w:rFonts w:ascii="宋体" w:hAnsi="宋体" w:eastAsia="宋体" w:cs="宋体"/>
          <w:kern w:val="0"/>
          <w:sz w:val="24"/>
          <w:szCs w:val="24"/>
          <w:lang w:val="en-US" w:eastAsia="zh-CN" w:bidi="ar"/>
        </w:rPr>
        <w:t>（六）除非另有明确的书面说明，木寸家庭不对本App的运营及其包含在本App上的信息、内容、材料、产品（包括软件）或服务作任何形式的、明示或默示的声明或担保（根据中华人民共和国法律另有规定的以外）。</w:t>
      </w:r>
    </w:p>
    <w:p w14:paraId="6C69CF61">
      <w:pPr>
        <w:keepNext w:val="0"/>
        <w:keepLines w:val="0"/>
        <w:widowControl/>
        <w:suppressLineNumbers w:val="0"/>
        <w:jc w:val="left"/>
      </w:pPr>
    </w:p>
    <w:p w14:paraId="4C4BD827">
      <w:pPr>
        <w:pStyle w:val="3"/>
        <w:keepNext w:val="0"/>
        <w:keepLines w:val="0"/>
        <w:widowControl/>
        <w:suppressLineNumbers w:val="0"/>
      </w:pPr>
      <w:r>
        <w:t>二、服务须知</w:t>
      </w:r>
    </w:p>
    <w:p w14:paraId="1844AB47">
      <w:pPr>
        <w:keepNext w:val="0"/>
        <w:keepLines w:val="0"/>
        <w:widowControl/>
        <w:suppressLineNumbers w:val="0"/>
        <w:jc w:val="left"/>
      </w:pPr>
    </w:p>
    <w:p w14:paraId="6CC0A9BF">
      <w:pPr>
        <w:keepNext w:val="0"/>
        <w:keepLines w:val="0"/>
        <w:widowControl/>
        <w:suppressLineNumbers w:val="0"/>
        <w:jc w:val="left"/>
      </w:pPr>
      <w:r>
        <w:rPr>
          <w:rFonts w:ascii="宋体" w:hAnsi="宋体" w:eastAsia="宋体" w:cs="宋体"/>
          <w:kern w:val="0"/>
          <w:sz w:val="24"/>
          <w:szCs w:val="24"/>
          <w:lang w:val="en-US" w:eastAsia="zh-CN" w:bidi="ar"/>
        </w:rPr>
        <w:t>（一）本App运用自身开发的操作系统通过国际互联网络为用户提供家庭管理、智能家居控制、家庭社交等服务。使用本App，您必须：</w:t>
      </w:r>
    </w:p>
    <w:p w14:paraId="2C92C8F5">
      <w:pPr>
        <w:keepNext w:val="0"/>
        <w:keepLines w:val="0"/>
        <w:widowControl/>
        <w:suppressLineNumbers w:val="0"/>
        <w:jc w:val="left"/>
        <w:rPr>
          <w:rFonts w:ascii="宋体" w:hAnsi="宋体" w:eastAsia="宋体" w:cs="宋体"/>
          <w:kern w:val="0"/>
          <w:sz w:val="24"/>
          <w:szCs w:val="24"/>
          <w:lang w:val="en-US" w:eastAsia="zh-CN" w:bidi="ar"/>
        </w:rPr>
      </w:pPr>
    </w:p>
    <w:p w14:paraId="79F4F4C3">
      <w:pPr>
        <w:keepNext w:val="0"/>
        <w:keepLines w:val="0"/>
        <w:widowControl/>
        <w:suppressLineNumbers w:val="0"/>
        <w:jc w:val="left"/>
        <w:rPr>
          <w:rFonts w:ascii="宋体" w:hAnsi="宋体" w:eastAsia="宋体" w:cs="宋体"/>
          <w:kern w:val="0"/>
          <w:sz w:val="24"/>
          <w:szCs w:val="24"/>
          <w:lang w:val="en-US" w:eastAsia="zh-CN" w:bidi="ar"/>
        </w:rPr>
      </w:pPr>
    </w:p>
    <w:p w14:paraId="1DBC244B">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自行配备上网的所需设备，包括个人手机、平板电脑、调制解调器、路由器等；</w:t>
      </w:r>
    </w:p>
    <w:p w14:paraId="6B11C816">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自行负担个人上网所支付的与此服务有关的电话费用、网络费用等；</w:t>
      </w:r>
    </w:p>
    <w:p w14:paraId="5D245ECF">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选择与所安装终端设备相匹配的软件版本，包括但不限于IOS、Android、HarmonyOS等多个木寸家庭发布的应用版本。</w:t>
      </w:r>
    </w:p>
    <w:p w14:paraId="4B7617BA">
      <w:pPr>
        <w:keepNext w:val="0"/>
        <w:keepLines w:val="0"/>
        <w:widowControl/>
        <w:suppressLineNumbers w:val="0"/>
        <w:ind w:left="1440"/>
        <w:jc w:val="left"/>
      </w:pPr>
    </w:p>
    <w:p w14:paraId="5F40A971">
      <w:pPr>
        <w:keepNext w:val="0"/>
        <w:keepLines w:val="0"/>
        <w:widowControl/>
        <w:numPr>
          <w:ilvl w:val="0"/>
          <w:numId w:val="1"/>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关于移动客户端软件的获取与更新：</w:t>
      </w:r>
    </w:p>
    <w:p w14:paraId="7C59DECA">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p>
    <w:p w14:paraId="31523316">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p>
    <w:p w14:paraId="7EA5FCAF">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您可以直接从木寸家庭官方渠道获取木寸家庭移动客户端软件，也可以从木寸家庭授权的第三方获取，如果您从未经木寸家庭授权的第三方获取软件或与木寸家庭移动客户端软件名称相同的安装程序，木寸家庭无法保证该软件能够正常使用，并对因此给您造成的损失不予负责；</w:t>
      </w:r>
    </w:p>
    <w:p w14:paraId="3C9CB8E7">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为了改善用户体验、完善服务内容，木寸家庭将不断努力开发新的服务，并为您不时提供软件更新，新版本发布后，旧版本的软件可能无法使用，木寸家庭不保证旧版本软件继续可用及相应的客户服务，请您随时核对并下载最新版本。</w:t>
      </w:r>
    </w:p>
    <w:p w14:paraId="5E608DA3">
      <w:pPr>
        <w:keepNext w:val="0"/>
        <w:keepLines w:val="0"/>
        <w:widowControl/>
        <w:suppressLineNumbers w:val="0"/>
        <w:ind w:left="1440"/>
        <w:jc w:val="left"/>
      </w:pPr>
    </w:p>
    <w:p w14:paraId="59F23F7A">
      <w:pPr>
        <w:keepNext w:val="0"/>
        <w:keepLines w:val="0"/>
        <w:widowControl/>
        <w:suppressLineNumbers w:val="0"/>
        <w:jc w:val="left"/>
      </w:pPr>
    </w:p>
    <w:p w14:paraId="6BC0E62F">
      <w:pPr>
        <w:pStyle w:val="3"/>
        <w:keepNext w:val="0"/>
        <w:keepLines w:val="0"/>
        <w:widowControl/>
        <w:suppressLineNumbers w:val="0"/>
      </w:pPr>
      <w:r>
        <w:t>三、账户注册、管理及使用</w:t>
      </w:r>
    </w:p>
    <w:p w14:paraId="3DBB9F1A">
      <w:pPr>
        <w:keepNext w:val="0"/>
        <w:keepLines w:val="0"/>
        <w:widowControl/>
        <w:suppressLineNumbers w:val="0"/>
        <w:jc w:val="left"/>
      </w:pPr>
    </w:p>
    <w:p w14:paraId="703E999B">
      <w:pPr>
        <w:keepNext w:val="0"/>
        <w:keepLines w:val="0"/>
        <w:widowControl/>
        <w:suppressLineNumbers w:val="0"/>
        <w:jc w:val="left"/>
      </w:pPr>
      <w:r>
        <w:rPr>
          <w:rFonts w:ascii="宋体" w:hAnsi="宋体" w:eastAsia="宋体" w:cs="宋体"/>
          <w:kern w:val="0"/>
          <w:sz w:val="24"/>
          <w:szCs w:val="24"/>
          <w:lang w:val="en-US" w:eastAsia="zh-CN" w:bidi="ar"/>
        </w:rPr>
        <w:t>（一）</w:t>
      </w:r>
      <w:r>
        <w:rPr>
          <w:rStyle w:val="6"/>
          <w:rFonts w:ascii="宋体" w:hAnsi="宋体" w:eastAsia="宋体" w:cs="宋体"/>
          <w:kern w:val="0"/>
          <w:sz w:val="24"/>
          <w:szCs w:val="24"/>
          <w:lang w:val="en-US" w:eastAsia="zh-CN" w:bidi="ar"/>
        </w:rPr>
        <w:t>用户资格</w:t>
      </w:r>
    </w:p>
    <w:p w14:paraId="63309F68">
      <w:pPr>
        <w:keepNext w:val="0"/>
        <w:keepLines w:val="0"/>
        <w:widowControl/>
        <w:suppressLineNumbers w:val="0"/>
        <w:jc w:val="left"/>
      </w:pPr>
    </w:p>
    <w:p w14:paraId="4D507CB3">
      <w:pPr>
        <w:keepNext w:val="0"/>
        <w:keepLines w:val="0"/>
        <w:widowControl/>
        <w:suppressLineNumbers w:val="0"/>
        <w:jc w:val="left"/>
      </w:pPr>
      <w:r>
        <w:rPr>
          <w:rFonts w:ascii="宋体" w:hAnsi="宋体" w:eastAsia="宋体" w:cs="宋体"/>
          <w:kern w:val="0"/>
          <w:sz w:val="24"/>
          <w:szCs w:val="24"/>
          <w:lang w:val="en-US" w:eastAsia="zh-CN" w:bidi="ar"/>
        </w:rPr>
        <w:t>您确认，在您开始注册程序使用木寸家庭数字环境服务前，您应当具备中华人民共和国法律规定的与您行为相适应的民事行为能力。若您不具备前述与您行为相适应的民事行为能力，需要在监护人的监护参与下才能注册并使用本App，您及您的监护人应依照法律规定承担因此而导致的一切后果。</w:t>
      </w:r>
    </w:p>
    <w:p w14:paraId="7096C004">
      <w:pPr>
        <w:keepNext w:val="0"/>
        <w:keepLines w:val="0"/>
        <w:widowControl/>
        <w:suppressLineNumbers w:val="0"/>
        <w:jc w:val="left"/>
      </w:pPr>
    </w:p>
    <w:p w14:paraId="268ACC7C">
      <w:pPr>
        <w:keepNext w:val="0"/>
        <w:keepLines w:val="0"/>
        <w:widowControl/>
        <w:suppressLineNumbers w:val="0"/>
        <w:jc w:val="left"/>
      </w:pPr>
      <w:r>
        <w:rPr>
          <w:rFonts w:ascii="宋体" w:hAnsi="宋体" w:eastAsia="宋体" w:cs="宋体"/>
          <w:kern w:val="0"/>
          <w:sz w:val="24"/>
          <w:szCs w:val="24"/>
          <w:lang w:val="en-US" w:eastAsia="zh-CN" w:bidi="ar"/>
        </w:rPr>
        <w:t>（二）</w:t>
      </w:r>
      <w:r>
        <w:rPr>
          <w:rStyle w:val="6"/>
          <w:rFonts w:ascii="宋体" w:hAnsi="宋体" w:eastAsia="宋体" w:cs="宋体"/>
          <w:kern w:val="0"/>
          <w:sz w:val="24"/>
          <w:szCs w:val="24"/>
          <w:lang w:val="en-US" w:eastAsia="zh-CN" w:bidi="ar"/>
        </w:rPr>
        <w:t>账户注册</w:t>
      </w:r>
    </w:p>
    <w:p w14:paraId="1B167857">
      <w:pPr>
        <w:keepNext w:val="0"/>
        <w:keepLines w:val="0"/>
        <w:widowControl/>
        <w:numPr>
          <w:ilvl w:val="0"/>
          <w:numId w:val="0"/>
        </w:numPr>
        <w:suppressLineNumbers w:val="0"/>
        <w:spacing w:before="0" w:beforeAutospacing="1" w:after="0" w:afterAutospacing="1"/>
      </w:pPr>
    </w:p>
    <w:p w14:paraId="0A045F26">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您按照注册页面提示填写信息、阅读并同意本协议且完成全部注册程序后，您可获得木寸家庭数字环境账户并成为木寸家庭数字环境用户。您设置的木寸家庭账号名/昵称/头像等不得违反国家法律法规及木寸家庭数字环境相关规则关于账号注册的管理规定，未经他人许可不得用他人名义（包括但不限于冒用他人姓名、名称、字号、头像等或采取其他足以让人引起混淆的方式）开设账号，不得恶意注册木寸家庭账号。否则木寸家庭有权拒绝设置或收回您的账号名/昵称。</w:t>
      </w:r>
    </w:p>
    <w:p w14:paraId="7A7D9399">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木寸家庭数字环境原则上只允许每位用户使用一个木寸家庭数字环境账户。如有证据证明或木寸家庭根据木寸家庭数字环境规则判断您存在不当注册或不当使用多个木寸家庭数字环境账户的情形，木寸家庭数字环境可采取冻结或关闭账户、拒绝提供服务等措施，如给木寸家庭数字环境及相关方造成损失的，您还应承担赔偿责任。</w:t>
      </w:r>
    </w:p>
    <w:p w14:paraId="6F6C058D">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在使用木寸家庭数字环境服务时，您应当按木寸家庭数字环境页面的提示准确完整地提供您的信息（包括您的姓名及电子邮件地址、联系电话、家庭地址等），以便木寸家庭或其他服务方与您联系。您了解并同意，您有义务保持您提供信息的真实性及有效性。</w:t>
      </w:r>
    </w:p>
    <w:p w14:paraId="370DE5CB">
      <w:pPr>
        <w:keepNext w:val="0"/>
        <w:keepLines w:val="0"/>
        <w:widowControl/>
        <w:suppressLineNumbers w:val="0"/>
        <w:ind w:left="1440"/>
        <w:jc w:val="left"/>
      </w:pPr>
    </w:p>
    <w:p w14:paraId="65D464D0">
      <w:pPr>
        <w:keepNext w:val="0"/>
        <w:keepLines w:val="0"/>
        <w:widowControl/>
        <w:suppressLineNumbers w:val="0"/>
        <w:jc w:val="left"/>
      </w:pPr>
      <w:r>
        <w:rPr>
          <w:rFonts w:ascii="宋体" w:hAnsi="宋体" w:eastAsia="宋体" w:cs="宋体"/>
          <w:kern w:val="0"/>
          <w:sz w:val="24"/>
          <w:szCs w:val="24"/>
          <w:lang w:val="en-US" w:eastAsia="zh-CN" w:bidi="ar"/>
        </w:rPr>
        <w:t>（三）</w:t>
      </w:r>
      <w:r>
        <w:rPr>
          <w:rStyle w:val="6"/>
          <w:rFonts w:ascii="宋体" w:hAnsi="宋体" w:eastAsia="宋体" w:cs="宋体"/>
          <w:kern w:val="0"/>
          <w:sz w:val="24"/>
          <w:szCs w:val="24"/>
          <w:lang w:val="en-US" w:eastAsia="zh-CN" w:bidi="ar"/>
        </w:rPr>
        <w:t>账户登录</w:t>
      </w:r>
    </w:p>
    <w:p w14:paraId="769B2C7B">
      <w:pPr>
        <w:keepNext w:val="0"/>
        <w:keepLines w:val="0"/>
        <w:widowControl/>
        <w:suppressLineNumbers w:val="0"/>
        <w:jc w:val="left"/>
      </w:pPr>
    </w:p>
    <w:p w14:paraId="614A7840">
      <w:pPr>
        <w:keepNext w:val="0"/>
        <w:keepLines w:val="0"/>
        <w:widowControl/>
        <w:suppressLineNumbers w:val="0"/>
        <w:jc w:val="left"/>
      </w:pPr>
      <w:r>
        <w:rPr>
          <w:rFonts w:ascii="宋体" w:hAnsi="宋体" w:eastAsia="宋体" w:cs="宋体"/>
          <w:kern w:val="0"/>
          <w:sz w:val="24"/>
          <w:szCs w:val="24"/>
          <w:lang w:val="en-US" w:eastAsia="zh-CN" w:bidi="ar"/>
        </w:rPr>
        <w:t>您有权使用您设置或确认的木寸家庭用户名、手机号码（以下简称"账户名称"）及您设置的密码（账户名称及密码合称"账户"）或通过授权使用您合法拥有的第三方软件或数字环境用户账号（如微信账号、QQ账号等）登录木寸家庭数字环境，但第三方软件或数字环境对此有限制或禁止的除外。当您以前述已有账号登录使用的，同样适用本协议中的相关条款。</w:t>
      </w:r>
    </w:p>
    <w:p w14:paraId="1DA8AF99">
      <w:pPr>
        <w:keepNext w:val="0"/>
        <w:keepLines w:val="0"/>
        <w:widowControl/>
        <w:suppressLineNumbers w:val="0"/>
        <w:jc w:val="left"/>
      </w:pPr>
    </w:p>
    <w:p w14:paraId="185E8EAA">
      <w:pPr>
        <w:keepNext w:val="0"/>
        <w:keepLines w:val="0"/>
        <w:widowControl/>
        <w:suppressLineNumbers w:val="0"/>
        <w:jc w:val="left"/>
      </w:pPr>
      <w:r>
        <w:rPr>
          <w:rFonts w:ascii="宋体" w:hAnsi="宋体" w:eastAsia="宋体" w:cs="宋体"/>
          <w:kern w:val="0"/>
          <w:sz w:val="24"/>
          <w:szCs w:val="24"/>
          <w:lang w:val="en-US" w:eastAsia="zh-CN" w:bidi="ar"/>
        </w:rPr>
        <w:t>（四）</w:t>
      </w:r>
      <w:r>
        <w:rPr>
          <w:rStyle w:val="6"/>
          <w:rFonts w:ascii="宋体" w:hAnsi="宋体" w:eastAsia="宋体" w:cs="宋体"/>
          <w:kern w:val="0"/>
          <w:sz w:val="24"/>
          <w:szCs w:val="24"/>
          <w:lang w:val="en-US" w:eastAsia="zh-CN" w:bidi="ar"/>
        </w:rPr>
        <w:t>实名认证</w:t>
      </w:r>
    </w:p>
    <w:p w14:paraId="3339DB06">
      <w:pPr>
        <w:keepNext w:val="0"/>
        <w:keepLines w:val="0"/>
        <w:widowControl/>
        <w:suppressLineNumbers w:val="0"/>
        <w:jc w:val="left"/>
      </w:pPr>
    </w:p>
    <w:p w14:paraId="4BF94E14">
      <w:pPr>
        <w:keepNext w:val="0"/>
        <w:keepLines w:val="0"/>
        <w:widowControl/>
        <w:suppressLineNumbers w:val="0"/>
        <w:jc w:val="left"/>
      </w:pPr>
      <w:r>
        <w:rPr>
          <w:rFonts w:ascii="宋体" w:hAnsi="宋体" w:eastAsia="宋体" w:cs="宋体"/>
          <w:kern w:val="0"/>
          <w:sz w:val="24"/>
          <w:szCs w:val="24"/>
          <w:lang w:val="en-US" w:eastAsia="zh-CN" w:bidi="ar"/>
        </w:rPr>
        <w:t>为使您更好地使用木寸家庭数字环境的各项服务，保障您的账户安全，木寸家庭可要求您按照相关法律法规规定完成实名认证。</w:t>
      </w:r>
    </w:p>
    <w:p w14:paraId="487C7498">
      <w:pPr>
        <w:keepNext w:val="0"/>
        <w:keepLines w:val="0"/>
        <w:widowControl/>
        <w:suppressLineNumbers w:val="0"/>
        <w:jc w:val="left"/>
      </w:pPr>
    </w:p>
    <w:p w14:paraId="1D84F8FB">
      <w:pPr>
        <w:keepNext w:val="0"/>
        <w:keepLines w:val="0"/>
        <w:widowControl/>
        <w:suppressLineNumbers w:val="0"/>
        <w:jc w:val="left"/>
      </w:pPr>
      <w:r>
        <w:rPr>
          <w:rFonts w:ascii="宋体" w:hAnsi="宋体" w:eastAsia="宋体" w:cs="宋体"/>
          <w:kern w:val="0"/>
          <w:sz w:val="24"/>
          <w:szCs w:val="24"/>
          <w:lang w:val="en-US" w:eastAsia="zh-CN" w:bidi="ar"/>
        </w:rPr>
        <w:t>（五）</w:t>
      </w:r>
      <w:r>
        <w:rPr>
          <w:rStyle w:val="6"/>
          <w:rFonts w:ascii="宋体" w:hAnsi="宋体" w:eastAsia="宋体" w:cs="宋体"/>
          <w:kern w:val="0"/>
          <w:sz w:val="24"/>
          <w:szCs w:val="24"/>
          <w:lang w:val="en-US" w:eastAsia="zh-CN" w:bidi="ar"/>
        </w:rPr>
        <w:t>更新维护</w:t>
      </w:r>
    </w:p>
    <w:p w14:paraId="097B5CDB">
      <w:pPr>
        <w:keepNext w:val="0"/>
        <w:keepLines w:val="0"/>
        <w:widowControl/>
        <w:suppressLineNumbers w:val="0"/>
        <w:jc w:val="left"/>
      </w:pPr>
    </w:p>
    <w:p w14:paraId="618F87C5">
      <w:pPr>
        <w:keepNext w:val="0"/>
        <w:keepLines w:val="0"/>
        <w:widowControl/>
        <w:suppressLineNumbers w:val="0"/>
        <w:jc w:val="left"/>
      </w:pPr>
      <w:r>
        <w:rPr>
          <w:rFonts w:ascii="宋体" w:hAnsi="宋体" w:eastAsia="宋体" w:cs="宋体"/>
          <w:kern w:val="0"/>
          <w:sz w:val="24"/>
          <w:szCs w:val="24"/>
          <w:lang w:val="en-US" w:eastAsia="zh-CN" w:bidi="ar"/>
        </w:rPr>
        <w:t>您应当及时更新您提供的信息，在法律有明确规定要求木寸家庭作为数字环境服务提供者必须对部分用户的信息进行核实的情况下，木寸家庭将依法不时地对您的信息进行检查核实，您应当配合提供最新、真实、完整、有效的信息。</w:t>
      </w:r>
    </w:p>
    <w:p w14:paraId="2D7B84E5">
      <w:pPr>
        <w:keepNext w:val="0"/>
        <w:keepLines w:val="0"/>
        <w:widowControl/>
        <w:suppressLineNumbers w:val="0"/>
        <w:jc w:val="left"/>
      </w:pPr>
    </w:p>
    <w:p w14:paraId="57698586">
      <w:pPr>
        <w:keepNext w:val="0"/>
        <w:keepLines w:val="0"/>
        <w:widowControl/>
        <w:suppressLineNumbers w:val="0"/>
        <w:jc w:val="left"/>
      </w:pPr>
      <w:r>
        <w:rPr>
          <w:rFonts w:ascii="宋体" w:hAnsi="宋体" w:eastAsia="宋体" w:cs="宋体"/>
          <w:kern w:val="0"/>
          <w:sz w:val="24"/>
          <w:szCs w:val="24"/>
          <w:lang w:val="en-US" w:eastAsia="zh-CN" w:bidi="ar"/>
        </w:rPr>
        <w:t>如木寸家庭按您最后一次提供的信息与您联系未果、您未按木寸家庭的要求及时提供信息、您提供的信息存在明显不实或行政司法机关核实您提供的信息无效的，您将承担因此对您自身、他人及木寸家庭造成的全部损失与不利后果。木寸家庭可向您发出询问或要求整改的通知，并要求您进行重新认证，直至中止、终止对您提供部分或全部木寸家庭数字环境服务，木寸家庭对此不承担责任。</w:t>
      </w:r>
    </w:p>
    <w:p w14:paraId="5AEFB73C">
      <w:pPr>
        <w:keepNext w:val="0"/>
        <w:keepLines w:val="0"/>
        <w:widowControl/>
        <w:suppressLineNumbers w:val="0"/>
        <w:jc w:val="left"/>
      </w:pPr>
    </w:p>
    <w:p w14:paraId="315200D5">
      <w:pPr>
        <w:keepNext w:val="0"/>
        <w:keepLines w:val="0"/>
        <w:widowControl/>
        <w:suppressLineNumbers w:val="0"/>
        <w:jc w:val="left"/>
      </w:pPr>
      <w:r>
        <w:rPr>
          <w:rFonts w:ascii="宋体" w:hAnsi="宋体" w:eastAsia="宋体" w:cs="宋体"/>
          <w:kern w:val="0"/>
          <w:sz w:val="24"/>
          <w:szCs w:val="24"/>
          <w:lang w:val="en-US" w:eastAsia="zh-CN" w:bidi="ar"/>
        </w:rPr>
        <w:t>（六）</w:t>
      </w:r>
      <w:r>
        <w:rPr>
          <w:rStyle w:val="6"/>
          <w:rFonts w:ascii="宋体" w:hAnsi="宋体" w:eastAsia="宋体" w:cs="宋体"/>
          <w:kern w:val="0"/>
          <w:sz w:val="24"/>
          <w:szCs w:val="24"/>
          <w:lang w:val="en-US" w:eastAsia="zh-CN" w:bidi="ar"/>
        </w:rPr>
        <w:t>账户管理</w:t>
      </w:r>
    </w:p>
    <w:p w14:paraId="0AEF3419">
      <w:pPr>
        <w:keepNext w:val="0"/>
        <w:keepLines w:val="0"/>
        <w:widowControl/>
        <w:numPr>
          <w:ilvl w:val="0"/>
          <w:numId w:val="0"/>
        </w:numPr>
        <w:suppressLineNumbers w:val="0"/>
        <w:spacing w:before="0" w:beforeAutospacing="1" w:after="0" w:afterAutospacing="1"/>
      </w:pPr>
    </w:p>
    <w:p w14:paraId="33D11F7F">
      <w:pPr>
        <w:keepNext w:val="0"/>
        <w:keepLines w:val="0"/>
        <w:widowControl/>
        <w:suppressLineNumbers w:val="0"/>
        <w:ind w:left="959" w:leftChars="342" w:hanging="241" w:hangingChars="100"/>
        <w:jc w:val="left"/>
      </w:pPr>
      <w:r>
        <w:rPr>
          <w:rStyle w:val="6"/>
          <w:rFonts w:hint="eastAsia" w:ascii="宋体" w:hAnsi="宋体" w:eastAsia="宋体" w:cs="宋体"/>
          <w:kern w:val="0"/>
          <w:sz w:val="24"/>
          <w:szCs w:val="24"/>
          <w:lang w:val="en-US" w:eastAsia="zh-CN" w:bidi="ar"/>
        </w:rPr>
        <w:t>1.</w:t>
      </w:r>
      <w:r>
        <w:rPr>
          <w:rStyle w:val="6"/>
          <w:rFonts w:ascii="宋体" w:hAnsi="宋体" w:eastAsia="宋体" w:cs="宋体"/>
          <w:kern w:val="0"/>
          <w:sz w:val="24"/>
          <w:szCs w:val="24"/>
          <w:lang w:val="en-US" w:eastAsia="zh-CN" w:bidi="ar"/>
        </w:rPr>
        <w:t>由于您的木寸家庭数字环境账户关联您的个人信息及木寸家庭数字环境商业信息，您的木寸家庭数字环境账户仅限您本人使用，您应对您账户下的所有行为结果负责，不得以任何方式转让，否则木寸家庭数字环境有权追究您的违约责任，且由此产生的责任及后果均由您自行承担。</w:t>
      </w:r>
      <w:r>
        <w:rPr>
          <w:rFonts w:ascii="宋体" w:hAnsi="宋体" w:eastAsia="宋体" w:cs="宋体"/>
          <w:kern w:val="0"/>
          <w:sz w:val="24"/>
          <w:szCs w:val="24"/>
          <w:lang w:val="en-US" w:eastAsia="zh-CN" w:bidi="ar"/>
        </w:rPr>
        <w:t xml:space="preserve"> 您直接或间接授权第三方使用您木寸家庭数字环境账户或获取您账户项下信息的行为后果亦由您自行承担。如木寸家庭根据木寸家庭数字环境规则中约定的违约认定程序及标准判断您木寸家庭数字环境账户的使用可能危及您的账户安全及/或木寸家庭数字环境信息安全的，木寸家庭数字环境可拒绝提供相应服务或终止本协议。</w:t>
      </w:r>
    </w:p>
    <w:p w14:paraId="75691886">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您的账户为您自行设置并由您保管，木寸家庭任何时候均不会主动要求您提供您的账户密码。因此，建议您务必保管好您的账户，并确保您在每个上网时段结束时退出登录并以正确步骤离开木寸家庭数字环境。</w:t>
      </w:r>
    </w:p>
    <w:p w14:paraId="068EF30E">
      <w:pPr>
        <w:keepNext w:val="0"/>
        <w:keepLines w:val="0"/>
        <w:widowControl/>
        <w:suppressLineNumbers w:val="0"/>
        <w:ind w:left="959" w:leftChars="342" w:hanging="241" w:hangingChars="100"/>
        <w:jc w:val="left"/>
      </w:pPr>
      <w:r>
        <w:rPr>
          <w:rStyle w:val="6"/>
          <w:rFonts w:hint="eastAsia" w:ascii="宋体" w:hAnsi="宋体" w:eastAsia="宋体" w:cs="宋体"/>
          <w:kern w:val="0"/>
          <w:sz w:val="24"/>
          <w:szCs w:val="24"/>
          <w:lang w:val="en-US" w:eastAsia="zh-CN" w:bidi="ar"/>
        </w:rPr>
        <w:t>3.</w:t>
      </w:r>
      <w:r>
        <w:rPr>
          <w:rStyle w:val="6"/>
          <w:rFonts w:ascii="宋体" w:hAnsi="宋体" w:eastAsia="宋体" w:cs="宋体"/>
          <w:kern w:val="0"/>
          <w:sz w:val="24"/>
          <w:szCs w:val="24"/>
          <w:lang w:val="en-US" w:eastAsia="zh-CN" w:bidi="ar"/>
        </w:rPr>
        <w:t>账户因您主动泄露或因您遭受他人攻击、诈骗等行为导致的损失及后果，木寸家庭并不承担责任，您应通过司法、行政等救济途径向侵权行为人追偿。</w:t>
      </w:r>
      <w:r>
        <w:rPr>
          <w:rFonts w:ascii="宋体" w:hAnsi="宋体" w:eastAsia="宋体" w:cs="宋体"/>
          <w:kern w:val="0"/>
          <w:sz w:val="24"/>
          <w:szCs w:val="24"/>
          <w:lang w:val="en-US" w:eastAsia="zh-CN" w:bidi="ar"/>
        </w:rPr>
        <w:t xml:space="preserve"> 如发现任何未经授权使用您账户登录木寸家庭数字环境或其他可能导致您账户遭窃、遗失的情况，建议您立即通知木寸家庭，您理解木寸家庭对您的任何请求采取行动均需要合理时间，且木寸家庭应您请求而采取的行动可能无法避免或阻止侵害后果的形成或扩大，除木寸家庭存在法定过错外，木寸家庭不承担责任。</w:t>
      </w:r>
    </w:p>
    <w:p w14:paraId="5C9D4752">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您理解并同意，为充分使用账号资源，如您在注册后未及时进行初次登录使用或连续12个月未登录任一木寸家庭数字环境，且不存在未到期的有效业务的，木寸家庭有权收回您的账号，您可能无法通过您此前持有的账号登录木寸家庭数字环境，您该账号下任何个性化设置（如头像/昵称）即将无法恢复。在收回您的账号之前，木寸家庭将以适当方式做出提示，如您在收到相关提示后一定期限内仍未登录、使用账号，木寸家庭将收回账号</w:t>
      </w:r>
      <w:r>
        <w:rPr>
          <w:rFonts w:hint="eastAsia" w:ascii="宋体" w:hAnsi="宋体" w:eastAsia="宋体" w:cs="宋体"/>
          <w:kern w:val="0"/>
          <w:sz w:val="24"/>
          <w:szCs w:val="24"/>
          <w:lang w:val="en-US" w:eastAsia="zh-CN" w:bidi="ar"/>
        </w:rPr>
        <w:t>（临到期1个月内，平台会3次发送短信提醒用户登录App,若仍然收不到用户的回复则会注销该用户的账户）</w:t>
      </w:r>
      <w:r>
        <w:rPr>
          <w:rFonts w:ascii="宋体" w:hAnsi="宋体" w:eastAsia="宋体" w:cs="宋体"/>
          <w:kern w:val="0"/>
          <w:sz w:val="24"/>
          <w:szCs w:val="24"/>
          <w:lang w:val="en-US" w:eastAsia="zh-CN" w:bidi="ar"/>
        </w:rPr>
        <w:t>。</w:t>
      </w:r>
    </w:p>
    <w:p w14:paraId="235AC205">
      <w:pPr>
        <w:keepNext w:val="0"/>
        <w:keepLines w:val="0"/>
        <w:widowControl/>
        <w:suppressLineNumbers w:val="0"/>
        <w:ind w:left="1440"/>
        <w:jc w:val="left"/>
      </w:pPr>
    </w:p>
    <w:p w14:paraId="14DA1371">
      <w:pPr>
        <w:keepNext w:val="0"/>
        <w:keepLines w:val="0"/>
        <w:widowControl/>
        <w:suppressLineNumbers w:val="0"/>
        <w:jc w:val="left"/>
      </w:pPr>
      <w:r>
        <w:rPr>
          <w:rFonts w:ascii="宋体" w:hAnsi="宋体" w:eastAsia="宋体" w:cs="宋体"/>
          <w:kern w:val="0"/>
          <w:sz w:val="24"/>
          <w:szCs w:val="24"/>
          <w:lang w:val="en-US" w:eastAsia="zh-CN" w:bidi="ar"/>
        </w:rPr>
        <w:t>（七）</w:t>
      </w:r>
      <w:r>
        <w:rPr>
          <w:rStyle w:val="6"/>
          <w:rFonts w:ascii="宋体" w:hAnsi="宋体" w:eastAsia="宋体" w:cs="宋体"/>
          <w:kern w:val="0"/>
          <w:sz w:val="24"/>
          <w:szCs w:val="24"/>
          <w:lang w:val="en-US" w:eastAsia="zh-CN" w:bidi="ar"/>
        </w:rPr>
        <w:t>账号注销</w:t>
      </w:r>
    </w:p>
    <w:p w14:paraId="4F396ACC">
      <w:pPr>
        <w:keepNext w:val="0"/>
        <w:keepLines w:val="0"/>
        <w:widowControl/>
        <w:suppressLineNumbers w:val="0"/>
        <w:jc w:val="left"/>
      </w:pPr>
    </w:p>
    <w:p w14:paraId="6A7CAC62">
      <w:pPr>
        <w:keepNext w:val="0"/>
        <w:keepLines w:val="0"/>
        <w:widowControl/>
        <w:suppressLineNumbers w:val="0"/>
        <w:jc w:val="left"/>
      </w:pPr>
      <w:r>
        <w:rPr>
          <w:rFonts w:ascii="宋体" w:hAnsi="宋体" w:eastAsia="宋体" w:cs="宋体"/>
          <w:kern w:val="0"/>
          <w:sz w:val="24"/>
          <w:szCs w:val="24"/>
          <w:lang w:val="en-US" w:eastAsia="zh-CN" w:bidi="ar"/>
        </w:rPr>
        <w:t>如您需要终止使用木寸家庭账号服务，符合以下条件的，您可以申请注销您的账号：（1）您仅能申请注销您本人的账号，并依照《木寸家庭账号注销须知》进行注销；（2）您仍应对您在注销账号前使用木寸家庭账号服务期间的行为承担责任。</w:t>
      </w:r>
      <w:r>
        <w:rPr>
          <w:rStyle w:val="6"/>
          <w:rFonts w:ascii="宋体" w:hAnsi="宋体" w:eastAsia="宋体" w:cs="宋体"/>
          <w:kern w:val="0"/>
          <w:sz w:val="24"/>
          <w:szCs w:val="24"/>
          <w:lang w:val="en-US" w:eastAsia="zh-CN" w:bidi="ar"/>
        </w:rPr>
        <w:t>特别提示您，您申请同意注销账户的，视为您放弃账户信息以及该账户在数字环境的资产、虚拟权益等，且木寸家庭无法为您恢复前述服务。</w:t>
      </w:r>
    </w:p>
    <w:p w14:paraId="078CF19A">
      <w:pPr>
        <w:keepNext w:val="0"/>
        <w:keepLines w:val="0"/>
        <w:widowControl/>
        <w:suppressLineNumbers w:val="0"/>
        <w:jc w:val="left"/>
      </w:pPr>
    </w:p>
    <w:p w14:paraId="5026F84F">
      <w:pPr>
        <w:pStyle w:val="3"/>
        <w:keepNext w:val="0"/>
        <w:keepLines w:val="0"/>
        <w:widowControl/>
        <w:suppressLineNumbers w:val="0"/>
      </w:pPr>
      <w:r>
        <w:t>四、木寸家庭数字环境服务</w:t>
      </w:r>
    </w:p>
    <w:p w14:paraId="654709CB">
      <w:pPr>
        <w:keepNext w:val="0"/>
        <w:keepLines w:val="0"/>
        <w:widowControl/>
        <w:suppressLineNumbers w:val="0"/>
        <w:jc w:val="left"/>
      </w:pPr>
    </w:p>
    <w:p w14:paraId="386D4C03">
      <w:pPr>
        <w:keepNext w:val="0"/>
        <w:keepLines w:val="0"/>
        <w:widowControl/>
        <w:suppressLineNumbers w:val="0"/>
        <w:jc w:val="left"/>
      </w:pPr>
      <w:r>
        <w:rPr>
          <w:rFonts w:ascii="宋体" w:hAnsi="宋体" w:eastAsia="宋体" w:cs="宋体"/>
          <w:kern w:val="0"/>
          <w:sz w:val="24"/>
          <w:szCs w:val="24"/>
          <w:lang w:val="en-US" w:eastAsia="zh-CN" w:bidi="ar"/>
        </w:rPr>
        <w:t>您有权在木寸家庭数字环境上享受家庭管理、智能设备控制、家庭社交、信息交流及分享、数字环境活动、交易争议处理等服务。</w:t>
      </w:r>
    </w:p>
    <w:p w14:paraId="5EF0DD5B">
      <w:pPr>
        <w:keepNext w:val="0"/>
        <w:keepLines w:val="0"/>
        <w:widowControl/>
        <w:suppressLineNumbers w:val="0"/>
        <w:jc w:val="left"/>
      </w:pPr>
    </w:p>
    <w:p w14:paraId="26D4DF26">
      <w:pPr>
        <w:keepNext w:val="0"/>
        <w:keepLines w:val="0"/>
        <w:widowControl/>
        <w:suppressLineNumbers w:val="0"/>
        <w:jc w:val="left"/>
      </w:pPr>
      <w:r>
        <w:rPr>
          <w:rFonts w:ascii="宋体" w:hAnsi="宋体" w:eastAsia="宋体" w:cs="宋体"/>
          <w:kern w:val="0"/>
          <w:sz w:val="24"/>
          <w:szCs w:val="24"/>
          <w:lang w:val="en-US" w:eastAsia="zh-CN" w:bidi="ar"/>
        </w:rPr>
        <w:t>（一）</w:t>
      </w:r>
      <w:r>
        <w:rPr>
          <w:rStyle w:val="6"/>
          <w:rFonts w:ascii="宋体" w:hAnsi="宋体" w:eastAsia="宋体" w:cs="宋体"/>
          <w:kern w:val="0"/>
          <w:sz w:val="24"/>
          <w:szCs w:val="24"/>
          <w:lang w:val="en-US" w:eastAsia="zh-CN" w:bidi="ar"/>
        </w:rPr>
        <w:t>家庭管理功能</w:t>
      </w:r>
    </w:p>
    <w:p w14:paraId="5E9C357E">
      <w:pPr>
        <w:keepNext w:val="0"/>
        <w:keepLines w:val="0"/>
        <w:widowControl/>
        <w:suppressLineNumbers w:val="0"/>
        <w:jc w:val="left"/>
      </w:pPr>
    </w:p>
    <w:p w14:paraId="1F6FC117">
      <w:pPr>
        <w:keepNext w:val="0"/>
        <w:keepLines w:val="0"/>
        <w:widowControl/>
        <w:suppressLineNumbers w:val="0"/>
        <w:jc w:val="left"/>
      </w:pPr>
      <w:r>
        <w:rPr>
          <w:rFonts w:ascii="宋体" w:hAnsi="宋体" w:eastAsia="宋体" w:cs="宋体"/>
          <w:kern w:val="0"/>
          <w:sz w:val="24"/>
          <w:szCs w:val="24"/>
          <w:lang w:val="en-US" w:eastAsia="zh-CN" w:bidi="ar"/>
        </w:rPr>
        <w:t>您可以使用本App创建家庭空间、添加家庭成员、管理家庭日程、共享家庭相册等功能。您知悉并同意，您在使用家庭管理功能时添加的家庭成员信息应当真实有效，且已获得相关成员的授权同意。</w:t>
      </w:r>
    </w:p>
    <w:p w14:paraId="5A41994B">
      <w:pPr>
        <w:keepNext w:val="0"/>
        <w:keepLines w:val="0"/>
        <w:widowControl/>
        <w:suppressLineNumbers w:val="0"/>
        <w:jc w:val="left"/>
      </w:pPr>
    </w:p>
    <w:p w14:paraId="0ADD3465">
      <w:pPr>
        <w:keepNext w:val="0"/>
        <w:keepLines w:val="0"/>
        <w:widowControl/>
        <w:suppressLineNumbers w:val="0"/>
        <w:jc w:val="left"/>
      </w:pPr>
      <w:r>
        <w:rPr>
          <w:rFonts w:ascii="宋体" w:hAnsi="宋体" w:eastAsia="宋体" w:cs="宋体"/>
          <w:kern w:val="0"/>
          <w:sz w:val="24"/>
          <w:szCs w:val="24"/>
          <w:lang w:val="en-US" w:eastAsia="zh-CN" w:bidi="ar"/>
        </w:rPr>
        <w:t>（二）</w:t>
      </w:r>
      <w:r>
        <w:rPr>
          <w:rStyle w:val="6"/>
          <w:rFonts w:ascii="宋体" w:hAnsi="宋体" w:eastAsia="宋体" w:cs="宋体"/>
          <w:kern w:val="0"/>
          <w:sz w:val="24"/>
          <w:szCs w:val="24"/>
          <w:lang w:val="en-US" w:eastAsia="zh-CN" w:bidi="ar"/>
        </w:rPr>
        <w:t>智能设备控制</w:t>
      </w:r>
    </w:p>
    <w:p w14:paraId="2A891E96">
      <w:pPr>
        <w:keepNext w:val="0"/>
        <w:keepLines w:val="0"/>
        <w:widowControl/>
        <w:suppressLineNumbers w:val="0"/>
        <w:jc w:val="left"/>
      </w:pPr>
    </w:p>
    <w:p w14:paraId="5DACBA4F">
      <w:pPr>
        <w:keepNext w:val="0"/>
        <w:keepLines w:val="0"/>
        <w:widowControl/>
        <w:suppressLineNumbers w:val="0"/>
        <w:jc w:val="left"/>
      </w:pPr>
      <w:r>
        <w:rPr>
          <w:rFonts w:ascii="宋体" w:hAnsi="宋体" w:eastAsia="宋体" w:cs="宋体"/>
          <w:kern w:val="0"/>
          <w:sz w:val="24"/>
          <w:szCs w:val="24"/>
          <w:lang w:val="en-US" w:eastAsia="zh-CN" w:bidi="ar"/>
        </w:rPr>
        <w:t>您可以通过本App连接和控制兼容的智能家居设备。您理解并同意，智能设备的可用性和功能受设备制造商的技术限制，木寸家庭不对第三方设备的性能和质量承担责任。</w:t>
      </w:r>
    </w:p>
    <w:p w14:paraId="5DE5652E">
      <w:pPr>
        <w:keepNext w:val="0"/>
        <w:keepLines w:val="0"/>
        <w:widowControl/>
        <w:suppressLineNumbers w:val="0"/>
        <w:jc w:val="left"/>
      </w:pPr>
    </w:p>
    <w:p w14:paraId="1C28FD22">
      <w:pPr>
        <w:keepNext w:val="0"/>
        <w:keepLines w:val="0"/>
        <w:widowControl/>
        <w:suppressLineNumbers w:val="0"/>
        <w:jc w:val="left"/>
      </w:pPr>
      <w:r>
        <w:rPr>
          <w:rFonts w:ascii="宋体" w:hAnsi="宋体" w:eastAsia="宋体" w:cs="宋体"/>
          <w:kern w:val="0"/>
          <w:sz w:val="24"/>
          <w:szCs w:val="24"/>
          <w:lang w:val="en-US" w:eastAsia="zh-CN" w:bidi="ar"/>
        </w:rPr>
        <w:t>（三）</w:t>
      </w:r>
      <w:r>
        <w:rPr>
          <w:rStyle w:val="6"/>
          <w:rFonts w:ascii="宋体" w:hAnsi="宋体" w:eastAsia="宋体" w:cs="宋体"/>
          <w:kern w:val="0"/>
          <w:sz w:val="24"/>
          <w:szCs w:val="24"/>
          <w:lang w:val="en-US" w:eastAsia="zh-CN" w:bidi="ar"/>
        </w:rPr>
        <w:t>信息交流及分享</w:t>
      </w:r>
    </w:p>
    <w:p w14:paraId="08DD7A37">
      <w:pPr>
        <w:keepNext w:val="0"/>
        <w:keepLines w:val="0"/>
        <w:widowControl/>
        <w:suppressLineNumbers w:val="0"/>
        <w:jc w:val="left"/>
      </w:pPr>
    </w:p>
    <w:p w14:paraId="187B385A">
      <w:pPr>
        <w:keepNext w:val="0"/>
        <w:keepLines w:val="0"/>
        <w:widowControl/>
        <w:suppressLineNumbers w:val="0"/>
        <w:jc w:val="left"/>
      </w:pPr>
      <w:r>
        <w:rPr>
          <w:rFonts w:ascii="宋体" w:hAnsi="宋体" w:eastAsia="宋体" w:cs="宋体"/>
          <w:kern w:val="0"/>
          <w:sz w:val="24"/>
          <w:szCs w:val="24"/>
          <w:lang w:val="en-US" w:eastAsia="zh-CN" w:bidi="ar"/>
        </w:rPr>
        <w:t>为满足用户间信息交流需求，您可通过木寸家庭提供的家庭社交、留言、评论等功能进行信息发布及与其他用户互动，您须确保您所发布的所有信息均符合相关法律法规及本协议的要求。</w:t>
      </w:r>
    </w:p>
    <w:p w14:paraId="73C71DC0">
      <w:pPr>
        <w:keepNext w:val="0"/>
        <w:keepLines w:val="0"/>
        <w:widowControl/>
        <w:suppressLineNumbers w:val="0"/>
        <w:jc w:val="left"/>
      </w:pPr>
    </w:p>
    <w:p w14:paraId="68CBA0F0">
      <w:pPr>
        <w:keepNext w:val="0"/>
        <w:keepLines w:val="0"/>
        <w:widowControl/>
        <w:suppressLineNumbers w:val="0"/>
        <w:jc w:val="left"/>
      </w:pPr>
      <w:r>
        <w:rPr>
          <w:rFonts w:ascii="宋体" w:hAnsi="宋体" w:eastAsia="宋体" w:cs="宋体"/>
          <w:kern w:val="0"/>
          <w:sz w:val="24"/>
          <w:szCs w:val="24"/>
          <w:lang w:val="en-US" w:eastAsia="zh-CN" w:bidi="ar"/>
        </w:rPr>
        <w:t>（四）</w:t>
      </w:r>
      <w:r>
        <w:rPr>
          <w:rStyle w:val="6"/>
          <w:rFonts w:ascii="宋体" w:hAnsi="宋体" w:eastAsia="宋体" w:cs="宋体"/>
          <w:kern w:val="0"/>
          <w:sz w:val="24"/>
          <w:szCs w:val="24"/>
          <w:lang w:val="en-US" w:eastAsia="zh-CN" w:bidi="ar"/>
        </w:rPr>
        <w:t>数字环境活动</w:t>
      </w:r>
    </w:p>
    <w:p w14:paraId="32235F45">
      <w:pPr>
        <w:keepNext w:val="0"/>
        <w:keepLines w:val="0"/>
        <w:widowControl/>
        <w:suppressLineNumbers w:val="0"/>
        <w:jc w:val="left"/>
      </w:pPr>
    </w:p>
    <w:p w14:paraId="47D89A4E">
      <w:pPr>
        <w:keepNext w:val="0"/>
        <w:keepLines w:val="0"/>
        <w:widowControl/>
        <w:suppressLineNumbers w:val="0"/>
        <w:jc w:val="left"/>
      </w:pPr>
      <w:r>
        <w:rPr>
          <w:rFonts w:ascii="宋体" w:hAnsi="宋体" w:eastAsia="宋体" w:cs="宋体"/>
          <w:kern w:val="0"/>
          <w:sz w:val="24"/>
          <w:szCs w:val="24"/>
          <w:lang w:val="en-US" w:eastAsia="zh-CN" w:bidi="ar"/>
        </w:rPr>
        <w:t>数字环境会不定期开展各类活动，参与活动前，您应当进入相应活动页面仔细阅读、充分理解活动规则，您参与活动的，视为您已充分阅读、理解该活动规则，并自愿受活动规则的约束。阅读活动规则的过程中，如果您不理解或不同意其中的任何内容，请停止参与相关活动。</w:t>
      </w:r>
    </w:p>
    <w:p w14:paraId="181CDA03">
      <w:pPr>
        <w:keepNext w:val="0"/>
        <w:keepLines w:val="0"/>
        <w:widowControl/>
        <w:suppressLineNumbers w:val="0"/>
        <w:jc w:val="left"/>
      </w:pPr>
    </w:p>
    <w:p w14:paraId="6E42602D">
      <w:pPr>
        <w:keepNext w:val="0"/>
        <w:keepLines w:val="0"/>
        <w:widowControl/>
        <w:suppressLineNumbers w:val="0"/>
        <w:jc w:val="left"/>
      </w:pPr>
      <w:r>
        <w:rPr>
          <w:rFonts w:ascii="宋体" w:hAnsi="宋体" w:eastAsia="宋体" w:cs="宋体"/>
          <w:kern w:val="0"/>
          <w:sz w:val="24"/>
          <w:szCs w:val="24"/>
          <w:lang w:val="en-US" w:eastAsia="zh-CN" w:bidi="ar"/>
        </w:rPr>
        <w:t>（五）</w:t>
      </w:r>
      <w:r>
        <w:rPr>
          <w:rStyle w:val="6"/>
          <w:rFonts w:ascii="宋体" w:hAnsi="宋体" w:eastAsia="宋体" w:cs="宋体"/>
          <w:kern w:val="0"/>
          <w:sz w:val="24"/>
          <w:szCs w:val="24"/>
          <w:lang w:val="en-US" w:eastAsia="zh-CN" w:bidi="ar"/>
        </w:rPr>
        <w:t>交易争议处理</w:t>
      </w:r>
    </w:p>
    <w:p w14:paraId="52F12F33">
      <w:pPr>
        <w:keepNext w:val="0"/>
        <w:keepLines w:val="0"/>
        <w:widowControl/>
        <w:suppressLineNumbers w:val="0"/>
        <w:jc w:val="left"/>
      </w:pPr>
    </w:p>
    <w:p w14:paraId="2DB00780">
      <w:pPr>
        <w:keepNext w:val="0"/>
        <w:keepLines w:val="0"/>
        <w:widowControl/>
        <w:suppressLineNumbers w:val="0"/>
        <w:jc w:val="left"/>
      </w:pPr>
      <w:r>
        <w:rPr>
          <w:rFonts w:ascii="宋体" w:hAnsi="宋体" w:eastAsia="宋体" w:cs="宋体"/>
          <w:kern w:val="0"/>
          <w:sz w:val="24"/>
          <w:szCs w:val="24"/>
          <w:lang w:val="en-US" w:eastAsia="zh-CN" w:bidi="ar"/>
        </w:rPr>
        <w:t>您在木寸家庭数字环境交易过程中与其他用户发生争议的，您或其他用户中任何一方均有权选择以下途径解决：</w:t>
      </w:r>
    </w:p>
    <w:p w14:paraId="5A0F7947">
      <w:pPr>
        <w:keepNext w:val="0"/>
        <w:keepLines w:val="0"/>
        <w:widowControl/>
        <w:suppressLineNumbers w:val="0"/>
        <w:jc w:val="left"/>
      </w:pPr>
    </w:p>
    <w:p w14:paraId="41D100BD">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与争议相对方自主协商；</w:t>
      </w:r>
    </w:p>
    <w:p w14:paraId="079D498A">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使用木寸家庭数字环境提供的客户服务；</w:t>
      </w:r>
    </w:p>
    <w:p w14:paraId="5E2686B8">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请求消费者协会或者其他依法成立的调解组织调解；</w:t>
      </w:r>
    </w:p>
    <w:p w14:paraId="6DD6A349">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向有关行政部门投诉；</w:t>
      </w:r>
    </w:p>
    <w:p w14:paraId="32BFCA5F">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根据与争议相对方达成的仲裁协议（如有）提请仲裁机构仲裁；</w:t>
      </w:r>
    </w:p>
    <w:p w14:paraId="020B6195">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向人民法院提起诉讼。</w:t>
      </w:r>
    </w:p>
    <w:p w14:paraId="1909F1C8">
      <w:pPr>
        <w:keepNext w:val="0"/>
        <w:keepLines w:val="0"/>
        <w:widowControl/>
        <w:suppressLineNumbers w:val="0"/>
        <w:ind w:left="1440"/>
        <w:jc w:val="left"/>
      </w:pPr>
    </w:p>
    <w:p w14:paraId="30D4EF29">
      <w:pPr>
        <w:pStyle w:val="3"/>
        <w:keepNext w:val="0"/>
        <w:keepLines w:val="0"/>
        <w:widowControl/>
        <w:suppressLineNumbers w:val="0"/>
      </w:pPr>
      <w:r>
        <w:t>五、用户个人信息保护及授权</w:t>
      </w:r>
    </w:p>
    <w:p w14:paraId="799B0D5E">
      <w:pPr>
        <w:keepNext w:val="0"/>
        <w:keepLines w:val="0"/>
        <w:widowControl/>
        <w:suppressLineNumbers w:val="0"/>
        <w:jc w:val="left"/>
      </w:pPr>
    </w:p>
    <w:p w14:paraId="4A4EB958">
      <w:pPr>
        <w:keepNext w:val="0"/>
        <w:keepLines w:val="0"/>
        <w:widowControl/>
        <w:suppressLineNumbers w:val="0"/>
        <w:jc w:val="left"/>
      </w:pPr>
      <w:r>
        <w:rPr>
          <w:rFonts w:ascii="宋体" w:hAnsi="宋体" w:eastAsia="宋体" w:cs="宋体"/>
          <w:kern w:val="0"/>
          <w:sz w:val="24"/>
          <w:szCs w:val="24"/>
          <w:lang w:val="en-US" w:eastAsia="zh-CN" w:bidi="ar"/>
        </w:rPr>
        <w:t>（一）您知悉并同意，为方便您使用本App相关服务，本App将存储您在使用时的必要信息，包括但不限于您的真实姓名、性别、家庭地址、联系方式、通讯录、相册、日历、定位信息等。除法律法规规定的情形外，未经您的许可木寸家庭不会向第三方公开、透露您的个人信息。 木寸家庭对相关信息采取专业加密存储与传输方式，利用合理措施保障用户个人信息的安全。</w:t>
      </w:r>
    </w:p>
    <w:p w14:paraId="155BE6D7">
      <w:pPr>
        <w:keepNext w:val="0"/>
        <w:keepLines w:val="0"/>
        <w:widowControl/>
        <w:suppressLineNumbers w:val="0"/>
        <w:jc w:val="left"/>
      </w:pPr>
    </w:p>
    <w:p w14:paraId="53132B92">
      <w:pPr>
        <w:keepNext w:val="0"/>
        <w:keepLines w:val="0"/>
        <w:widowControl/>
        <w:suppressLineNumbers w:val="0"/>
        <w:jc w:val="left"/>
      </w:pPr>
      <w:r>
        <w:rPr>
          <w:rFonts w:ascii="宋体" w:hAnsi="宋体" w:eastAsia="宋体" w:cs="宋体"/>
          <w:kern w:val="0"/>
          <w:sz w:val="24"/>
          <w:szCs w:val="24"/>
          <w:lang w:val="en-US" w:eastAsia="zh-CN" w:bidi="ar"/>
        </w:rPr>
        <w:t>（二）您充分理解并同意：</w:t>
      </w:r>
    </w:p>
    <w:p w14:paraId="35A255F7">
      <w:pPr>
        <w:keepNext w:val="0"/>
        <w:keepLines w:val="0"/>
        <w:widowControl/>
        <w:suppressLineNumbers w:val="0"/>
        <w:jc w:val="left"/>
        <w:rPr>
          <w:rFonts w:ascii="宋体" w:hAnsi="宋体" w:eastAsia="宋体" w:cs="宋体"/>
          <w:kern w:val="0"/>
          <w:sz w:val="24"/>
          <w:szCs w:val="24"/>
          <w:lang w:val="en-US" w:eastAsia="zh-CN" w:bidi="ar"/>
        </w:rPr>
      </w:pPr>
    </w:p>
    <w:p w14:paraId="13245B39">
      <w:pPr>
        <w:keepNext w:val="0"/>
        <w:keepLines w:val="0"/>
        <w:widowControl/>
        <w:suppressLineNumbers w:val="0"/>
        <w:jc w:val="left"/>
        <w:rPr>
          <w:rFonts w:ascii="宋体" w:hAnsi="宋体" w:eastAsia="宋体" w:cs="宋体"/>
          <w:kern w:val="0"/>
          <w:sz w:val="24"/>
          <w:szCs w:val="24"/>
          <w:lang w:val="en-US" w:eastAsia="zh-CN" w:bidi="ar"/>
        </w:rPr>
      </w:pPr>
    </w:p>
    <w:p w14:paraId="273476DE">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您理解并同意，通过邮件、短信、电话、消息等数字环境渠道形式接收相关服务信息、促销活动等内容；您有权通过您注册时填写的手机号码或者电子邮箱获取您感兴趣的服务推荐等商业性信息；</w:t>
      </w:r>
    </w:p>
    <w:p w14:paraId="23460C02">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为配合行政监管机关、司法机关执行工作，在法律规定范围内木寸家庭有权向上述行政、司法机关提供您在使用本App时所储存的相关信息，包括但不限于您的注册信息等，或使用相关信息进行证据保全，包括但不限于公证、见证等；</w:t>
      </w:r>
    </w:p>
    <w:p w14:paraId="0644DD23">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木寸家庭依法保障您在安装或使用过程中的知情权和选择权，在您使用本服务过程中，涉及您的敏感信息和敏感权限的，我们会提前征得您的单独同意，经您确认后，木寸家庭有权开启收集地理位置、读取通讯录、使用摄像头等提供服务必要的辅助功能。</w:t>
      </w:r>
    </w:p>
    <w:p w14:paraId="198EF73F">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木寸家庭有权根据实际情况，在法律规定范围内自行决定单个用户在本App及服务中数据的最长储存期限以及用户日志的储存期限，并在服务器上为其分配数据最大存储空间等。</w:t>
      </w:r>
    </w:p>
    <w:p w14:paraId="18341762">
      <w:pPr>
        <w:keepNext w:val="0"/>
        <w:keepLines w:val="0"/>
        <w:widowControl/>
        <w:suppressLineNumbers w:val="0"/>
        <w:ind w:left="1440"/>
        <w:jc w:val="left"/>
      </w:pPr>
    </w:p>
    <w:p w14:paraId="04FA2CA7">
      <w:pPr>
        <w:pStyle w:val="3"/>
        <w:keepNext w:val="0"/>
        <w:keepLines w:val="0"/>
        <w:widowControl/>
        <w:suppressLineNumbers w:val="0"/>
      </w:pPr>
      <w:r>
        <w:t>六、用户行为规范</w:t>
      </w:r>
    </w:p>
    <w:p w14:paraId="6D3DA90F">
      <w:pPr>
        <w:keepNext w:val="0"/>
        <w:keepLines w:val="0"/>
        <w:widowControl/>
        <w:suppressLineNumbers w:val="0"/>
        <w:jc w:val="left"/>
      </w:pPr>
    </w:p>
    <w:p w14:paraId="7DFA2961">
      <w:pPr>
        <w:keepNext w:val="0"/>
        <w:keepLines w:val="0"/>
        <w:widowControl/>
        <w:suppressLineNumbers w:val="0"/>
        <w:jc w:val="left"/>
      </w:pPr>
      <w:r>
        <w:rPr>
          <w:rFonts w:ascii="宋体" w:hAnsi="宋体" w:eastAsia="宋体" w:cs="宋体"/>
          <w:kern w:val="0"/>
          <w:sz w:val="24"/>
          <w:szCs w:val="24"/>
          <w:lang w:val="en-US" w:eastAsia="zh-CN" w:bidi="ar"/>
        </w:rPr>
        <w:t>（一）您同意严格遵守法律法规规章规定，依法遵守以下义务：</w:t>
      </w:r>
    </w:p>
    <w:p w14:paraId="51BF3046">
      <w:pPr>
        <w:keepNext w:val="0"/>
        <w:keepLines w:val="0"/>
        <w:widowControl/>
        <w:numPr>
          <w:ilvl w:val="0"/>
          <w:numId w:val="0"/>
        </w:numPr>
        <w:suppressLineNumbers w:val="0"/>
        <w:spacing w:before="0" w:beforeAutospacing="1" w:after="0" w:afterAutospacing="1"/>
      </w:pPr>
    </w:p>
    <w:p w14:paraId="10045B4E">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不得制作、传输或发表以下违法信息资料：反对宪法所确定的基本原则，煽动抗拒、破坏宪法和法律法规实施的；危害国家安全，泄露国家秘密，颠覆国家政权，破坏国家统一的，煽动推翻社会主义制度的；损害国家荣誉和利益的；歪曲、丑化、亵渎、否定英雄烈士事迹和精神，侵害英雄烈士的姓名、肖像、名誉、荣誉的；宣扬或煽动实施恐怖主义、极端主义及其活动的；煽动民族仇恨、民族歧视、破坏民族团结的言论；破坏国家宗教政策，宣扬邪教和封建迷信的；散布谣言，扰乱经济秩序和社会秩序的；散布淫秽、色情、暴力或者教唆犯罪的；侮辱或者诽谤他人，侵害他人名誉、隐私和其他合法权益的；法律、行政法规禁止的其他内容。</w:t>
      </w:r>
    </w:p>
    <w:p w14:paraId="06EE822C">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防范和抵制制作、复制、发布含有下列内容的不良信息资料：标题严重夸张，发表内容与标题严重不符的；不当评述自然灾害、重大事故等灾难的；煽动人群歧视、地域歧视等的；宣扬低俗、庸俗、媚俗内容的；违反社会公德行为的；侵犯未成年人合法权益的；其他对网络生态造成不良影响的内容。</w:t>
      </w:r>
    </w:p>
    <w:p w14:paraId="2AF8E7B7">
      <w:pPr>
        <w:keepNext w:val="0"/>
        <w:keepLines w:val="0"/>
        <w:widowControl/>
        <w:suppressLineNumbers w:val="0"/>
        <w:ind w:left="1440"/>
        <w:jc w:val="left"/>
      </w:pPr>
    </w:p>
    <w:p w14:paraId="4998BFD6">
      <w:pPr>
        <w:keepNext w:val="0"/>
        <w:keepLines w:val="0"/>
        <w:widowControl/>
        <w:suppressLineNumbers w:val="0"/>
        <w:jc w:val="left"/>
      </w:pPr>
      <w:r>
        <w:rPr>
          <w:rFonts w:ascii="宋体" w:hAnsi="宋体" w:eastAsia="宋体" w:cs="宋体"/>
          <w:kern w:val="0"/>
          <w:sz w:val="24"/>
          <w:szCs w:val="24"/>
          <w:lang w:val="en-US" w:eastAsia="zh-CN" w:bidi="ar"/>
        </w:rPr>
        <w:t>（二）本协议依据国家相关法律法规规章制定，您亦同意严格遵守以下义务：</w:t>
      </w:r>
    </w:p>
    <w:p w14:paraId="4EE5A450">
      <w:pPr>
        <w:keepNext w:val="0"/>
        <w:keepLines w:val="0"/>
        <w:widowControl/>
        <w:suppressLineNumbers w:val="0"/>
        <w:jc w:val="left"/>
      </w:pPr>
    </w:p>
    <w:p w14:paraId="56E73CD0">
      <w:pPr>
        <w:keepNext w:val="0"/>
        <w:keepLines w:val="0"/>
        <w:widowControl/>
        <w:suppressLineNumbers w:val="0"/>
        <w:jc w:val="left"/>
        <w:rPr>
          <w:rFonts w:ascii="宋体" w:hAnsi="宋体" w:eastAsia="宋体" w:cs="宋体"/>
          <w:kern w:val="0"/>
          <w:sz w:val="24"/>
          <w:szCs w:val="24"/>
          <w:lang w:val="en-US" w:eastAsia="zh-CN" w:bidi="ar"/>
        </w:rPr>
      </w:pPr>
    </w:p>
    <w:p w14:paraId="55BB9BEF">
      <w:pPr>
        <w:keepNext w:val="0"/>
        <w:keepLines w:val="0"/>
        <w:widowControl/>
        <w:suppressLineNumbers w:val="0"/>
        <w:ind w:firstLine="720" w:firstLineChars="3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从中国大陆向境外传输资料信息时必须符合中国有关法规；</w:t>
      </w:r>
    </w:p>
    <w:p w14:paraId="42331CFE">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不得利用本App从事洗钱、窃取商业秘密、窃取个人信息等违法犯罪活动；</w:t>
      </w:r>
    </w:p>
    <w:p w14:paraId="447DD207">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不得企图干扰、破坏木寸家庭系统或网站的正常运转，故意传播恶意程序或病毒以及其他破坏干扰正常网络信息服务的行为；</w:t>
      </w:r>
    </w:p>
    <w:p w14:paraId="61D46712">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不得传输或发表任何违法犯罪的、骚扰性的、中伤他人的、辱骂性的、恐吓性的、伤害性的、庸俗的、不文明的等信息资料；</w:t>
      </w:r>
    </w:p>
    <w:p w14:paraId="64742980">
      <w:pPr>
        <w:keepNext w:val="0"/>
        <w:keepLines w:val="0"/>
        <w:widowControl/>
        <w:suppressLineNumbers w:val="0"/>
        <w:ind w:left="720"/>
        <w:jc w:val="left"/>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不得教唆他人从事违法违规或本协议、数字环境规则所禁止的行为；</w:t>
      </w:r>
    </w:p>
    <w:p w14:paraId="3C912EBF">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不得利用在本App注册的账户进行不当利益获取、恶意攻击、违法经营活动、传播不良内容等违反法律法规的行为；</w:t>
      </w:r>
    </w:p>
    <w:p w14:paraId="12133333">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7.</w:t>
      </w:r>
      <w:r>
        <w:rPr>
          <w:rFonts w:ascii="宋体" w:hAnsi="宋体" w:eastAsia="宋体" w:cs="宋体"/>
          <w:kern w:val="0"/>
          <w:sz w:val="24"/>
          <w:szCs w:val="24"/>
          <w:lang w:val="en-US" w:eastAsia="zh-CN" w:bidi="ar"/>
        </w:rPr>
        <w:t>不得发布任何侵犯他人个人信息、著作权、商标权等知识产权或合法权利的内容；</w:t>
      </w:r>
    </w:p>
    <w:p w14:paraId="254EDD67">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不得冒充他人或利用他人的名义使用木寸家庭软件服务或传播任何信息，恶意使用注册账号导致其他用户误认的；</w:t>
      </w:r>
    </w:p>
    <w:p w14:paraId="570B2C57">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9.</w:t>
      </w:r>
      <w:r>
        <w:rPr>
          <w:rFonts w:ascii="宋体" w:hAnsi="宋体" w:eastAsia="宋体" w:cs="宋体"/>
          <w:kern w:val="0"/>
          <w:sz w:val="24"/>
          <w:szCs w:val="24"/>
          <w:lang w:val="en-US" w:eastAsia="zh-CN" w:bidi="ar"/>
        </w:rPr>
        <w:t>不得存在可能破坏、篡改、删除、影响木寸家庭数字环境任何系统正常运行或未经授权秘密获取木寸家庭数字环境及其他用户的数据、个人资料的病毒、木马、爬虫等恶意软件、程序代码的；</w:t>
      </w:r>
    </w:p>
    <w:p w14:paraId="4983A355">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不得恶意注册木寸家庭账号，包括但不限于频繁、批量注册账号、注销账号；</w:t>
      </w:r>
    </w:p>
    <w:p w14:paraId="4CEABB57">
      <w:pPr>
        <w:keepNext w:val="0"/>
        <w:keepLines w:val="0"/>
        <w:widowControl/>
        <w:suppressLineNumbers w:val="0"/>
        <w:ind w:left="958" w:leftChars="342" w:hanging="240" w:hangingChars="100"/>
        <w:jc w:val="left"/>
      </w:pPr>
      <w:r>
        <w:rPr>
          <w:rFonts w:hint="eastAsia" w:ascii="宋体" w:hAnsi="宋体" w:eastAsia="宋体" w:cs="宋体"/>
          <w:kern w:val="0"/>
          <w:sz w:val="24"/>
          <w:szCs w:val="24"/>
          <w:lang w:val="en-US" w:eastAsia="zh-CN" w:bidi="ar"/>
        </w:rPr>
        <w:t>11.</w:t>
      </w:r>
      <w:r>
        <w:rPr>
          <w:rFonts w:ascii="宋体" w:hAnsi="宋体" w:eastAsia="宋体" w:cs="宋体"/>
          <w:kern w:val="0"/>
          <w:sz w:val="24"/>
          <w:szCs w:val="24"/>
          <w:lang w:val="en-US" w:eastAsia="zh-CN" w:bidi="ar"/>
        </w:rPr>
        <w:t>不得发布其他对网络生态造成不良影响的内容，及法律、行政法规禁止的其他内容。</w:t>
      </w:r>
    </w:p>
    <w:p w14:paraId="3B492687">
      <w:pPr>
        <w:keepNext w:val="0"/>
        <w:keepLines w:val="0"/>
        <w:widowControl/>
        <w:suppressLineNumbers w:val="0"/>
        <w:ind w:left="1440"/>
        <w:jc w:val="left"/>
      </w:pPr>
    </w:p>
    <w:p w14:paraId="3BA4A543">
      <w:pPr>
        <w:keepNext w:val="0"/>
        <w:keepLines w:val="0"/>
        <w:widowControl/>
        <w:suppressLineNumbers w:val="0"/>
        <w:jc w:val="left"/>
      </w:pPr>
      <w:r>
        <w:rPr>
          <w:rFonts w:ascii="宋体" w:hAnsi="宋体" w:eastAsia="宋体" w:cs="宋体"/>
          <w:kern w:val="0"/>
          <w:sz w:val="24"/>
          <w:szCs w:val="24"/>
          <w:lang w:val="en-US" w:eastAsia="zh-CN" w:bidi="ar"/>
        </w:rPr>
        <w:t>（三）您须对自己在网上的言论和行为承担法律责任，您若在本App上散布和传播反动、色情或其它违反国家法律的信息，本App的系统记录有可能作为您违反法律的证据。木寸家庭可对您发布的信息依法或依本协议进行删除或屏蔽。</w:t>
      </w:r>
    </w:p>
    <w:p w14:paraId="23BBFEB6">
      <w:pPr>
        <w:keepNext w:val="0"/>
        <w:keepLines w:val="0"/>
        <w:widowControl/>
        <w:suppressLineNumbers w:val="0"/>
        <w:jc w:val="left"/>
      </w:pPr>
    </w:p>
    <w:p w14:paraId="701FF3EE">
      <w:pPr>
        <w:pStyle w:val="3"/>
        <w:keepNext w:val="0"/>
        <w:keepLines w:val="0"/>
        <w:widowControl/>
        <w:suppressLineNumbers w:val="0"/>
      </w:pPr>
      <w:r>
        <w:t>七、违约责任</w:t>
      </w:r>
    </w:p>
    <w:p w14:paraId="4EB527D5">
      <w:pPr>
        <w:keepNext w:val="0"/>
        <w:keepLines w:val="0"/>
        <w:widowControl/>
        <w:suppressLineNumbers w:val="0"/>
        <w:jc w:val="left"/>
      </w:pPr>
    </w:p>
    <w:p w14:paraId="04617C21">
      <w:pPr>
        <w:keepNext w:val="0"/>
        <w:keepLines w:val="0"/>
        <w:widowControl/>
        <w:suppressLineNumbers w:val="0"/>
        <w:jc w:val="left"/>
      </w:pPr>
      <w:r>
        <w:rPr>
          <w:rFonts w:ascii="宋体" w:hAnsi="宋体" w:eastAsia="宋体" w:cs="宋体"/>
          <w:kern w:val="0"/>
          <w:sz w:val="24"/>
          <w:szCs w:val="24"/>
          <w:lang w:val="en-US" w:eastAsia="zh-CN" w:bidi="ar"/>
        </w:rPr>
        <w:t>（一）发生如下情形之一的，视为您违约：</w:t>
      </w:r>
    </w:p>
    <w:p w14:paraId="547E987F">
      <w:pPr>
        <w:keepNext w:val="0"/>
        <w:keepLines w:val="0"/>
        <w:widowControl/>
        <w:suppressLineNumbers w:val="0"/>
        <w:jc w:val="left"/>
        <w:rPr>
          <w:rFonts w:ascii="宋体" w:hAnsi="宋体" w:eastAsia="宋体" w:cs="宋体"/>
          <w:kern w:val="0"/>
          <w:sz w:val="24"/>
          <w:szCs w:val="24"/>
          <w:lang w:val="en-US" w:eastAsia="zh-CN" w:bidi="ar"/>
        </w:rPr>
      </w:pPr>
    </w:p>
    <w:p w14:paraId="02EF218D">
      <w:pPr>
        <w:keepNext w:val="0"/>
        <w:keepLines w:val="0"/>
        <w:widowControl/>
        <w:suppressLineNumbers w:val="0"/>
        <w:jc w:val="left"/>
        <w:rPr>
          <w:rFonts w:ascii="宋体" w:hAnsi="宋体" w:eastAsia="宋体" w:cs="宋体"/>
          <w:kern w:val="0"/>
          <w:sz w:val="24"/>
          <w:szCs w:val="24"/>
          <w:lang w:val="en-US" w:eastAsia="zh-CN" w:bidi="ar"/>
        </w:rPr>
      </w:pPr>
    </w:p>
    <w:p w14:paraId="71016044">
      <w:pPr>
        <w:keepNext w:val="0"/>
        <w:keepLines w:val="0"/>
        <w:widowControl/>
        <w:suppressLineNumbers w:val="0"/>
        <w:ind w:firstLine="960" w:firstLineChars="4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使用木寸家庭数字环境服务时违反有关法律法规规定的；</w:t>
      </w:r>
    </w:p>
    <w:p w14:paraId="2E9D4CC0">
      <w:pPr>
        <w:keepNext w:val="0"/>
        <w:keepLines w:val="0"/>
        <w:widowControl/>
        <w:suppressLineNumbers w:val="0"/>
        <w:ind w:left="720" w:firstLine="240" w:firstLine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违反本协议或本协议补充协议约定的。</w:t>
      </w:r>
    </w:p>
    <w:p w14:paraId="0E165B76">
      <w:pPr>
        <w:keepNext w:val="0"/>
        <w:keepLines w:val="0"/>
        <w:widowControl/>
        <w:suppressLineNumbers w:val="0"/>
        <w:ind w:left="1440"/>
        <w:jc w:val="left"/>
      </w:pPr>
    </w:p>
    <w:p w14:paraId="6020CCCE">
      <w:pPr>
        <w:keepNext w:val="0"/>
        <w:keepLines w:val="0"/>
        <w:widowControl/>
        <w:suppressLineNumbers w:val="0"/>
        <w:jc w:val="left"/>
      </w:pPr>
      <w:r>
        <w:rPr>
          <w:rFonts w:ascii="宋体" w:hAnsi="宋体" w:eastAsia="宋体" w:cs="宋体"/>
          <w:kern w:val="0"/>
          <w:sz w:val="24"/>
          <w:szCs w:val="24"/>
          <w:lang w:val="en-US" w:eastAsia="zh-CN" w:bidi="ar"/>
        </w:rPr>
        <w:t>（二）</w:t>
      </w:r>
      <w:r>
        <w:rPr>
          <w:rStyle w:val="6"/>
          <w:rFonts w:ascii="宋体" w:hAnsi="宋体" w:eastAsia="宋体" w:cs="宋体"/>
          <w:kern w:val="0"/>
          <w:sz w:val="24"/>
          <w:szCs w:val="24"/>
          <w:lang w:val="en-US" w:eastAsia="zh-CN" w:bidi="ar"/>
        </w:rPr>
        <w:t>违约处理措施</w:t>
      </w:r>
    </w:p>
    <w:p w14:paraId="11163028">
      <w:pPr>
        <w:keepNext w:val="0"/>
        <w:keepLines w:val="0"/>
        <w:widowControl/>
        <w:suppressLineNumbers w:val="0"/>
        <w:jc w:val="left"/>
      </w:pPr>
    </w:p>
    <w:p w14:paraId="1664B973">
      <w:pPr>
        <w:keepNext w:val="0"/>
        <w:keepLines w:val="0"/>
        <w:widowControl/>
        <w:suppressLineNumbers w:val="0"/>
        <w:jc w:val="left"/>
      </w:pPr>
      <w:r>
        <w:rPr>
          <w:rFonts w:ascii="宋体" w:hAnsi="宋体" w:eastAsia="宋体" w:cs="宋体"/>
          <w:kern w:val="0"/>
          <w:sz w:val="24"/>
          <w:szCs w:val="24"/>
          <w:lang w:val="en-US" w:eastAsia="zh-CN" w:bidi="ar"/>
        </w:rPr>
        <w:t>如果木寸家庭发现或收到他人举报投诉您违反本协议约定或存在任何恶意行为的，木寸家庭有权不经通知随时对相关内容进行删除、屏蔽，并视行为情节对违规账号处以包括但不限于警告、限制或禁止使用部分或全部功能。</w:t>
      </w:r>
    </w:p>
    <w:p w14:paraId="7AB97E27">
      <w:pPr>
        <w:keepNext w:val="0"/>
        <w:keepLines w:val="0"/>
        <w:widowControl/>
        <w:suppressLineNumbers w:val="0"/>
        <w:jc w:val="left"/>
      </w:pPr>
    </w:p>
    <w:p w14:paraId="34B8F829">
      <w:pPr>
        <w:keepNext w:val="0"/>
        <w:keepLines w:val="0"/>
        <w:widowControl/>
        <w:suppressLineNumbers w:val="0"/>
        <w:jc w:val="left"/>
      </w:pPr>
      <w:r>
        <w:rPr>
          <w:rFonts w:ascii="宋体" w:hAnsi="宋体" w:eastAsia="宋体" w:cs="宋体"/>
          <w:kern w:val="0"/>
          <w:sz w:val="24"/>
          <w:szCs w:val="24"/>
          <w:lang w:val="en-US" w:eastAsia="zh-CN" w:bidi="ar"/>
        </w:rPr>
        <w:t>您在木寸家庭数字环境上实施的行为，或虽未在木寸家庭数字环境上实施但对木寸家庭数字环境及其用户产生影响的行为构成违约的，木寸家庭可依据相应规则采取包括但不限于中止向您提供部分或全部服务等处理措施。如您的行为构成根本违约的，木寸家庭可关闭、注销您的账户，终止向您提供服务。</w:t>
      </w:r>
    </w:p>
    <w:p w14:paraId="6F3D22FD">
      <w:pPr>
        <w:keepNext w:val="0"/>
        <w:keepLines w:val="0"/>
        <w:widowControl/>
        <w:suppressLineNumbers w:val="0"/>
        <w:jc w:val="left"/>
      </w:pPr>
    </w:p>
    <w:p w14:paraId="6A8A3191">
      <w:pPr>
        <w:keepNext w:val="0"/>
        <w:keepLines w:val="0"/>
        <w:widowControl/>
        <w:suppressLineNumbers w:val="0"/>
        <w:jc w:val="left"/>
      </w:pPr>
      <w:r>
        <w:rPr>
          <w:rFonts w:ascii="宋体" w:hAnsi="宋体" w:eastAsia="宋体" w:cs="宋体"/>
          <w:kern w:val="0"/>
          <w:sz w:val="24"/>
          <w:szCs w:val="24"/>
          <w:lang w:val="en-US" w:eastAsia="zh-CN" w:bidi="ar"/>
        </w:rPr>
        <w:t>（三）</w:t>
      </w:r>
      <w:r>
        <w:rPr>
          <w:rStyle w:val="6"/>
          <w:rFonts w:ascii="宋体" w:hAnsi="宋体" w:eastAsia="宋体" w:cs="宋体"/>
          <w:kern w:val="0"/>
          <w:sz w:val="24"/>
          <w:szCs w:val="24"/>
          <w:lang w:val="en-US" w:eastAsia="zh-CN" w:bidi="ar"/>
        </w:rPr>
        <w:t>赔偿责任</w:t>
      </w:r>
    </w:p>
    <w:p w14:paraId="5B196229">
      <w:pPr>
        <w:keepNext w:val="0"/>
        <w:keepLines w:val="0"/>
        <w:widowControl/>
        <w:suppressLineNumbers w:val="0"/>
        <w:jc w:val="left"/>
      </w:pPr>
    </w:p>
    <w:p w14:paraId="75E5350A">
      <w:pPr>
        <w:keepNext w:val="0"/>
        <w:keepLines w:val="0"/>
        <w:widowControl/>
        <w:suppressLineNumbers w:val="0"/>
        <w:jc w:val="left"/>
      </w:pPr>
      <w:r>
        <w:rPr>
          <w:rFonts w:ascii="宋体" w:hAnsi="宋体" w:eastAsia="宋体" w:cs="宋体"/>
          <w:kern w:val="0"/>
          <w:sz w:val="24"/>
          <w:szCs w:val="24"/>
          <w:lang w:val="en-US" w:eastAsia="zh-CN" w:bidi="ar"/>
        </w:rPr>
        <w:t>如您的行为使木寸家庭及/或其关联公司遭受损失（包括自身的直接经济损失、商誉损失及对外支付的赔偿金、和解款、律师费、诉讼费等间接经济损失），您应赔偿木寸家庭及/或其关联公司的上述全部损失。如您的行为使木寸家庭及/或其关联公司遭受第三人主张权利，木寸家庭及/或其关联公司可在对第三人承担金钱给付等义务后就全部损失向您追偿。</w:t>
      </w:r>
    </w:p>
    <w:p w14:paraId="2D3BB347">
      <w:pPr>
        <w:keepNext w:val="0"/>
        <w:keepLines w:val="0"/>
        <w:widowControl/>
        <w:suppressLineNumbers w:val="0"/>
        <w:jc w:val="left"/>
      </w:pPr>
    </w:p>
    <w:p w14:paraId="7C45B445">
      <w:pPr>
        <w:pStyle w:val="3"/>
        <w:keepNext w:val="0"/>
        <w:keepLines w:val="0"/>
        <w:widowControl/>
        <w:suppressLineNumbers w:val="0"/>
      </w:pPr>
      <w:r>
        <w:t>八、协议终止</w:t>
      </w:r>
    </w:p>
    <w:p w14:paraId="164637F3">
      <w:pPr>
        <w:keepNext w:val="0"/>
        <w:keepLines w:val="0"/>
        <w:widowControl/>
        <w:suppressLineNumbers w:val="0"/>
        <w:jc w:val="left"/>
      </w:pPr>
    </w:p>
    <w:p w14:paraId="34B9C4B4">
      <w:pPr>
        <w:keepNext w:val="0"/>
        <w:keepLines w:val="0"/>
        <w:widowControl/>
        <w:suppressLineNumbers w:val="0"/>
        <w:jc w:val="left"/>
      </w:pPr>
      <w:r>
        <w:rPr>
          <w:rFonts w:ascii="宋体" w:hAnsi="宋体" w:eastAsia="宋体" w:cs="宋体"/>
          <w:kern w:val="0"/>
          <w:sz w:val="24"/>
          <w:szCs w:val="24"/>
          <w:lang w:val="en-US" w:eastAsia="zh-CN" w:bidi="ar"/>
        </w:rPr>
        <w:t>（一）</w:t>
      </w:r>
      <w:r>
        <w:rPr>
          <w:rStyle w:val="6"/>
          <w:rFonts w:ascii="宋体" w:hAnsi="宋体" w:eastAsia="宋体" w:cs="宋体"/>
          <w:kern w:val="0"/>
          <w:sz w:val="24"/>
          <w:szCs w:val="24"/>
          <w:lang w:val="en-US" w:eastAsia="zh-CN" w:bidi="ar"/>
        </w:rPr>
        <w:t>终止的情形</w:t>
      </w:r>
    </w:p>
    <w:p w14:paraId="7A9DFC17">
      <w:pPr>
        <w:keepNext w:val="0"/>
        <w:keepLines w:val="0"/>
        <w:widowControl/>
        <w:suppressLineNumbers w:val="0"/>
        <w:jc w:val="left"/>
      </w:pPr>
    </w:p>
    <w:p w14:paraId="4140BA8C">
      <w:pPr>
        <w:keepNext w:val="0"/>
        <w:keepLines w:val="0"/>
        <w:widowControl/>
        <w:suppressLineNumbers w:val="0"/>
        <w:jc w:val="left"/>
      </w:pPr>
      <w:r>
        <w:rPr>
          <w:rFonts w:ascii="宋体" w:hAnsi="宋体" w:eastAsia="宋体" w:cs="宋体"/>
          <w:kern w:val="0"/>
          <w:sz w:val="24"/>
          <w:szCs w:val="24"/>
          <w:lang w:val="en-US" w:eastAsia="zh-CN" w:bidi="ar"/>
        </w:rPr>
        <w:t>您有权通过以下任一方式终止本协议：</w:t>
      </w:r>
    </w:p>
    <w:p w14:paraId="375B316E">
      <w:pPr>
        <w:keepNext w:val="0"/>
        <w:keepLines w:val="0"/>
        <w:widowControl/>
        <w:suppressLineNumbers w:val="0"/>
        <w:jc w:val="left"/>
      </w:pPr>
    </w:p>
    <w:p w14:paraId="34B14490">
      <w:pPr>
        <w:keepNext w:val="0"/>
        <w:keepLines w:val="0"/>
        <w:widowControl/>
        <w:suppressLineNumbers w:val="0"/>
        <w:jc w:val="left"/>
        <w:rPr>
          <w:rFonts w:ascii="宋体" w:hAnsi="宋体" w:eastAsia="宋体" w:cs="宋体"/>
          <w:kern w:val="0"/>
          <w:sz w:val="24"/>
          <w:szCs w:val="24"/>
          <w:lang w:val="en-US" w:eastAsia="zh-CN" w:bidi="ar"/>
        </w:rPr>
      </w:pPr>
    </w:p>
    <w:p w14:paraId="07CCF7A5">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在满足木寸家庭数字环境公示的账户注销条件时您通过网站告知的方式注销您的账户；</w:t>
      </w:r>
    </w:p>
    <w:p w14:paraId="77918781">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变更事项生效前您停止使用并明示不愿接受变更事项的；</w:t>
      </w:r>
    </w:p>
    <w:p w14:paraId="62423138">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您明示不愿继续使用木寸家庭数字环境服务，且符合木寸家庭数字环境终止条件的。</w:t>
      </w:r>
    </w:p>
    <w:p w14:paraId="69281866">
      <w:pPr>
        <w:keepNext w:val="0"/>
        <w:keepLines w:val="0"/>
        <w:widowControl/>
        <w:suppressLineNumbers w:val="0"/>
        <w:ind w:left="1440"/>
        <w:jc w:val="left"/>
      </w:pPr>
    </w:p>
    <w:p w14:paraId="1EB111B9">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出现以下情况时，木寸家庭可以本协议约定通知您终止本协议：</w:t>
      </w:r>
    </w:p>
    <w:p w14:paraId="27459F6A">
      <w:pPr>
        <w:keepNext w:val="0"/>
        <w:keepLines w:val="0"/>
        <w:widowControl/>
        <w:suppressLineNumbers w:val="0"/>
        <w:jc w:val="left"/>
      </w:pPr>
    </w:p>
    <w:p w14:paraId="628CDE87">
      <w:pPr>
        <w:keepNext w:val="0"/>
        <w:keepLines w:val="0"/>
        <w:widowControl/>
        <w:suppressLineNumbers w:val="0"/>
        <w:jc w:val="left"/>
        <w:rPr>
          <w:rFonts w:ascii="宋体" w:hAnsi="宋体" w:eastAsia="宋体" w:cs="宋体"/>
          <w:kern w:val="0"/>
          <w:sz w:val="24"/>
          <w:szCs w:val="24"/>
          <w:lang w:val="en-US" w:eastAsia="zh-CN" w:bidi="ar"/>
        </w:rPr>
      </w:pPr>
    </w:p>
    <w:p w14:paraId="37900055">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您违反本协议约定，木寸家庭依据违约条款终止本协议的；</w:t>
      </w:r>
    </w:p>
    <w:p w14:paraId="53FEAA85">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您盗用他人账户、发布违禁信息、骗取他人财物、扰乱市场秩序、采取不正当手段谋利等行为，木寸家庭依据木寸家庭数字环境规则对您的账户予以关闭的；</w:t>
      </w:r>
    </w:p>
    <w:p w14:paraId="3C903DE2">
      <w:pPr>
        <w:keepNext w:val="0"/>
        <w:keepLines w:val="0"/>
        <w:widowControl/>
        <w:suppressLineNumbers w:val="0"/>
        <w:ind w:left="719" w:leftChars="228" w:hanging="240" w:hangingChars="1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除上述情形外，因您多次违反木寸家庭数字环境规则相关规定且情节严重，木寸家庭依据木寸家庭数字环境规则对您的账户予以关闭的；</w:t>
      </w:r>
    </w:p>
    <w:p w14:paraId="25E4BB4F">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其它应当终止服务的情况。</w:t>
      </w:r>
    </w:p>
    <w:p w14:paraId="248C1540">
      <w:pPr>
        <w:keepNext w:val="0"/>
        <w:keepLines w:val="0"/>
        <w:widowControl/>
        <w:suppressLineNumbers w:val="0"/>
        <w:ind w:left="1440"/>
        <w:jc w:val="left"/>
      </w:pPr>
    </w:p>
    <w:p w14:paraId="41954BFA">
      <w:pPr>
        <w:keepNext w:val="0"/>
        <w:keepLines w:val="0"/>
        <w:widowControl/>
        <w:suppressLineNumbers w:val="0"/>
        <w:jc w:val="left"/>
      </w:pPr>
      <w:r>
        <w:rPr>
          <w:rFonts w:ascii="宋体" w:hAnsi="宋体" w:eastAsia="宋体" w:cs="宋体"/>
          <w:kern w:val="0"/>
          <w:sz w:val="24"/>
          <w:szCs w:val="24"/>
          <w:lang w:val="en-US" w:eastAsia="zh-CN" w:bidi="ar"/>
        </w:rPr>
        <w:t>（二）</w:t>
      </w:r>
      <w:r>
        <w:rPr>
          <w:rStyle w:val="6"/>
          <w:rFonts w:ascii="宋体" w:hAnsi="宋体" w:eastAsia="宋体" w:cs="宋体"/>
          <w:kern w:val="0"/>
          <w:sz w:val="24"/>
          <w:szCs w:val="24"/>
          <w:lang w:val="en-US" w:eastAsia="zh-CN" w:bidi="ar"/>
        </w:rPr>
        <w:t>协议终止后的处理</w:t>
      </w:r>
    </w:p>
    <w:p w14:paraId="796B0C99">
      <w:pPr>
        <w:keepNext w:val="0"/>
        <w:keepLines w:val="0"/>
        <w:widowControl/>
        <w:suppressLineNumbers w:val="0"/>
        <w:jc w:val="left"/>
      </w:pPr>
    </w:p>
    <w:p w14:paraId="24DAAB9A">
      <w:pPr>
        <w:keepNext w:val="0"/>
        <w:keepLines w:val="0"/>
        <w:widowControl/>
        <w:suppressLineNumbers w:val="0"/>
        <w:jc w:val="left"/>
      </w:pPr>
      <w:r>
        <w:rPr>
          <w:rFonts w:ascii="宋体" w:hAnsi="宋体" w:eastAsia="宋体" w:cs="宋体"/>
          <w:kern w:val="0"/>
          <w:sz w:val="24"/>
          <w:szCs w:val="24"/>
          <w:lang w:val="en-US" w:eastAsia="zh-CN" w:bidi="ar"/>
        </w:rPr>
        <w:t>本协议终止后，木寸家庭仍享有下列权利：</w:t>
      </w:r>
    </w:p>
    <w:p w14:paraId="6A8713C5">
      <w:pPr>
        <w:keepNext w:val="0"/>
        <w:keepLines w:val="0"/>
        <w:widowControl/>
        <w:suppressLineNumbers w:val="0"/>
        <w:jc w:val="left"/>
      </w:pPr>
    </w:p>
    <w:p w14:paraId="4CBF3CD5">
      <w:pPr>
        <w:keepNext w:val="0"/>
        <w:keepLines w:val="0"/>
        <w:widowControl/>
        <w:suppressLineNumbers w:val="0"/>
        <w:jc w:val="left"/>
        <w:rPr>
          <w:rFonts w:ascii="宋体" w:hAnsi="宋体" w:eastAsia="宋体" w:cs="宋体"/>
          <w:kern w:val="0"/>
          <w:sz w:val="24"/>
          <w:szCs w:val="24"/>
          <w:lang w:val="en-US" w:eastAsia="zh-CN" w:bidi="ar"/>
        </w:rPr>
      </w:pPr>
    </w:p>
    <w:p w14:paraId="0B0BA43B">
      <w:pPr>
        <w:keepNext w:val="0"/>
        <w:keepLines w:val="0"/>
        <w:widowControl/>
        <w:suppressLineNumbers w:val="0"/>
        <w:ind w:firstLine="720" w:firstLineChars="3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依照法律规定保留数字环境应当留存的相关信息；</w:t>
      </w:r>
    </w:p>
    <w:p w14:paraId="129FFF6D">
      <w:pPr>
        <w:keepNext w:val="0"/>
        <w:keepLines w:val="0"/>
        <w:widowControl/>
        <w:suppressLineNumbers w:val="0"/>
        <w:ind w:left="72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对于您过往的违约行为，木寸家庭仍可依据本协议向您追究违约责任。</w:t>
      </w:r>
    </w:p>
    <w:p w14:paraId="3E3489A6">
      <w:pPr>
        <w:keepNext w:val="0"/>
        <w:keepLines w:val="0"/>
        <w:widowControl/>
        <w:suppressLineNumbers w:val="0"/>
        <w:ind w:left="1440"/>
        <w:jc w:val="left"/>
      </w:pPr>
    </w:p>
    <w:p w14:paraId="307C2FB3">
      <w:pPr>
        <w:pStyle w:val="3"/>
        <w:keepNext w:val="0"/>
        <w:keepLines w:val="0"/>
        <w:widowControl/>
        <w:suppressLineNumbers w:val="0"/>
      </w:pPr>
      <w:r>
        <w:t>九、所有权及知识产权</w:t>
      </w:r>
    </w:p>
    <w:p w14:paraId="6505B26C">
      <w:pPr>
        <w:keepNext w:val="0"/>
        <w:keepLines w:val="0"/>
        <w:widowControl/>
        <w:suppressLineNumbers w:val="0"/>
        <w:jc w:val="left"/>
      </w:pPr>
    </w:p>
    <w:p w14:paraId="45C19C60">
      <w:pPr>
        <w:keepNext w:val="0"/>
        <w:keepLines w:val="0"/>
        <w:widowControl/>
        <w:suppressLineNumbers w:val="0"/>
        <w:jc w:val="left"/>
      </w:pPr>
      <w:r>
        <w:rPr>
          <w:rFonts w:ascii="宋体" w:hAnsi="宋体" w:eastAsia="宋体" w:cs="宋体"/>
          <w:kern w:val="0"/>
          <w:sz w:val="24"/>
          <w:szCs w:val="24"/>
          <w:lang w:val="en-US" w:eastAsia="zh-CN" w:bidi="ar"/>
        </w:rPr>
        <w:t>（一）您一旦接受本协议，对于您提供、上传、创作、发布在本App的文字、评论、图片、照片、视频、音频等任何形式的信息内容（包括但不限于家庭相册、家庭动态、各类话题文章等），您免费授予木寸家庭及其关联公司至保护期终止为止、不可撤销的、全球范围的、排他的许可使用著作权（包括并不限于：复制权、发行权、出租权、展览权、表演权、放映权、广播权、信息网络传播权、摄制权、改编权、翻译权、汇编权以及应当由著作权人享有的其他可许可使用的权利）、肖像权、用户ID名称等相关的全部合法权利权益，就木寸家庭具有诉讼主体资格的权利、权益，木寸家庭有权以自身名义对第三方侵权行为取证及提起诉讼。</w:t>
      </w:r>
    </w:p>
    <w:p w14:paraId="21B68B24">
      <w:pPr>
        <w:keepNext w:val="0"/>
        <w:keepLines w:val="0"/>
        <w:widowControl/>
        <w:suppressLineNumbers w:val="0"/>
        <w:jc w:val="left"/>
      </w:pPr>
    </w:p>
    <w:p w14:paraId="60144887">
      <w:pPr>
        <w:keepNext w:val="0"/>
        <w:keepLines w:val="0"/>
        <w:widowControl/>
        <w:suppressLineNumbers w:val="0"/>
        <w:jc w:val="left"/>
      </w:pPr>
      <w:r>
        <w:rPr>
          <w:rFonts w:ascii="宋体" w:hAnsi="宋体" w:eastAsia="宋体" w:cs="宋体"/>
          <w:kern w:val="0"/>
          <w:sz w:val="24"/>
          <w:szCs w:val="24"/>
          <w:lang w:val="en-US" w:eastAsia="zh-CN" w:bidi="ar"/>
        </w:rPr>
        <w:t>（二）木寸家庭有权再许可给其他第三方第九条第一款的所有权利。</w:t>
      </w:r>
    </w:p>
    <w:p w14:paraId="3A453685">
      <w:pPr>
        <w:keepNext w:val="0"/>
        <w:keepLines w:val="0"/>
        <w:widowControl/>
        <w:suppressLineNumbers w:val="0"/>
        <w:jc w:val="left"/>
      </w:pPr>
    </w:p>
    <w:p w14:paraId="267FBD69">
      <w:pPr>
        <w:keepNext w:val="0"/>
        <w:keepLines w:val="0"/>
        <w:widowControl/>
        <w:suppressLineNumbers w:val="0"/>
        <w:jc w:val="left"/>
      </w:pPr>
      <w:r>
        <w:rPr>
          <w:rFonts w:ascii="宋体" w:hAnsi="宋体" w:eastAsia="宋体" w:cs="宋体"/>
          <w:kern w:val="0"/>
          <w:sz w:val="24"/>
          <w:szCs w:val="24"/>
          <w:lang w:val="en-US" w:eastAsia="zh-CN" w:bidi="ar"/>
        </w:rPr>
        <w:t>（三）您应确保在木寸家庭App上发表的第九条第一款各类信息内容均不涉及侵犯第三方肖像、隐私、知识产权或其他合法权益。否则木寸家庭有权随时采取包括但不限于删除、断开链接等措施。</w:t>
      </w:r>
    </w:p>
    <w:p w14:paraId="302C28CC">
      <w:pPr>
        <w:keepNext w:val="0"/>
        <w:keepLines w:val="0"/>
        <w:widowControl/>
        <w:suppressLineNumbers w:val="0"/>
        <w:jc w:val="left"/>
      </w:pPr>
    </w:p>
    <w:p w14:paraId="1AEBF5A8">
      <w:pPr>
        <w:keepNext w:val="0"/>
        <w:keepLines w:val="0"/>
        <w:widowControl/>
        <w:suppressLineNumbers w:val="0"/>
        <w:jc w:val="left"/>
      </w:pPr>
      <w:r>
        <w:rPr>
          <w:rFonts w:ascii="宋体" w:hAnsi="宋体" w:eastAsia="宋体" w:cs="宋体"/>
          <w:kern w:val="0"/>
          <w:sz w:val="24"/>
          <w:szCs w:val="24"/>
          <w:lang w:val="en-US" w:eastAsia="zh-CN" w:bidi="ar"/>
        </w:rPr>
        <w:t>（四）</w:t>
      </w:r>
      <w:r>
        <w:rPr>
          <w:rStyle w:val="6"/>
          <w:rFonts w:ascii="宋体" w:hAnsi="宋体" w:eastAsia="宋体" w:cs="宋体"/>
          <w:kern w:val="0"/>
          <w:sz w:val="24"/>
          <w:szCs w:val="24"/>
          <w:lang w:val="en-US" w:eastAsia="zh-CN" w:bidi="ar"/>
        </w:rPr>
        <w:t>本协议已经构成《中华人民共和国著作权法》第二十六条及相关法律规定的著作财产权等权利许可使用的书面协议，其效力及于您在本App上发布的任何受著作权法保护的作品内容，无论该等内容形成于本协议订立前还是本协议订立后。</w:t>
      </w:r>
    </w:p>
    <w:p w14:paraId="038E26C7">
      <w:pPr>
        <w:keepNext w:val="0"/>
        <w:keepLines w:val="0"/>
        <w:widowControl/>
        <w:suppressLineNumbers w:val="0"/>
        <w:jc w:val="left"/>
      </w:pPr>
    </w:p>
    <w:p w14:paraId="1188F9B1">
      <w:pPr>
        <w:keepNext w:val="0"/>
        <w:keepLines w:val="0"/>
        <w:widowControl/>
        <w:suppressLineNumbers w:val="0"/>
        <w:jc w:val="left"/>
      </w:pPr>
      <w:r>
        <w:rPr>
          <w:rFonts w:ascii="宋体" w:hAnsi="宋体" w:eastAsia="宋体" w:cs="宋体"/>
          <w:kern w:val="0"/>
          <w:sz w:val="24"/>
          <w:szCs w:val="24"/>
          <w:lang w:val="en-US" w:eastAsia="zh-CN" w:bidi="ar"/>
        </w:rPr>
        <w:t>（五）您同意并已充分了解本协议的条款，承诺不将已发表于本App的信息，以任何形式发布或授权其它主体以任何方式使用（包括但不限于在各类网站、媒体上使用）。</w:t>
      </w:r>
    </w:p>
    <w:p w14:paraId="45631774">
      <w:pPr>
        <w:keepNext w:val="0"/>
        <w:keepLines w:val="0"/>
        <w:widowControl/>
        <w:suppressLineNumbers w:val="0"/>
        <w:jc w:val="left"/>
      </w:pPr>
    </w:p>
    <w:p w14:paraId="3C00C7B9">
      <w:pPr>
        <w:keepNext w:val="0"/>
        <w:keepLines w:val="0"/>
        <w:widowControl/>
        <w:suppressLineNumbers w:val="0"/>
        <w:jc w:val="left"/>
      </w:pPr>
      <w:r>
        <w:rPr>
          <w:rFonts w:ascii="宋体" w:hAnsi="宋体" w:eastAsia="宋体" w:cs="宋体"/>
          <w:kern w:val="0"/>
          <w:sz w:val="24"/>
          <w:szCs w:val="24"/>
          <w:lang w:val="en-US" w:eastAsia="zh-CN" w:bidi="ar"/>
        </w:rPr>
        <w:t>（六）除法律另有强制性规定外，未经木寸家庭明确的特别书面同意，任何单位或个人不得以任何方式非法地全部或部分复制、转载、引用、链接、抓取或以其他方式使用本App的信息内容，否则，木寸家庭有权追究其法律责任。</w:t>
      </w:r>
    </w:p>
    <w:p w14:paraId="1A32E69C">
      <w:pPr>
        <w:keepNext w:val="0"/>
        <w:keepLines w:val="0"/>
        <w:widowControl/>
        <w:suppressLineNumbers w:val="0"/>
        <w:jc w:val="left"/>
      </w:pPr>
    </w:p>
    <w:p w14:paraId="125E8FB6">
      <w:pPr>
        <w:keepNext w:val="0"/>
        <w:keepLines w:val="0"/>
        <w:widowControl/>
        <w:suppressLineNumbers w:val="0"/>
        <w:jc w:val="left"/>
      </w:pPr>
      <w:r>
        <w:rPr>
          <w:rFonts w:ascii="宋体" w:hAnsi="宋体" w:eastAsia="宋体" w:cs="宋体"/>
          <w:kern w:val="0"/>
          <w:sz w:val="24"/>
          <w:szCs w:val="24"/>
          <w:lang w:val="en-US" w:eastAsia="zh-CN" w:bidi="ar"/>
        </w:rPr>
        <w:t>（七）本App所刊登的资料信息（包括但不限于文字、图表、标识、按钮图标、图像、照片、声音视频文件及其片段、数字下载物、数据编辑和软件），均是木寸家庭或其内容提供者的财产，受中国著作权法和国际版权相关条约的保护。本App上所有内容的汇编是木寸家庭的专有财产，受中国著作权法和国际版权相关条约的保护。本App上所有软件都是木寸家庭或其关联公司或其软件供应商的财产，受中国著作权法和国际版权相关条约的保护。</w:t>
      </w:r>
    </w:p>
    <w:p w14:paraId="3C3BE2FF">
      <w:pPr>
        <w:keepNext w:val="0"/>
        <w:keepLines w:val="0"/>
        <w:widowControl/>
        <w:suppressLineNumbers w:val="0"/>
        <w:jc w:val="left"/>
      </w:pPr>
    </w:p>
    <w:p w14:paraId="45B07E7B">
      <w:pPr>
        <w:pStyle w:val="3"/>
        <w:keepNext w:val="0"/>
        <w:keepLines w:val="0"/>
        <w:widowControl/>
        <w:suppressLineNumbers w:val="0"/>
      </w:pPr>
      <w:r>
        <w:t>十、通知送达</w:t>
      </w:r>
    </w:p>
    <w:p w14:paraId="5C511336">
      <w:pPr>
        <w:keepNext w:val="0"/>
        <w:keepLines w:val="0"/>
        <w:widowControl/>
        <w:suppressLineNumbers w:val="0"/>
        <w:jc w:val="left"/>
      </w:pPr>
      <w:r>
        <w:rPr>
          <w:rFonts w:ascii="宋体" w:hAnsi="宋体" w:eastAsia="宋体" w:cs="宋体"/>
          <w:kern w:val="0"/>
          <w:sz w:val="24"/>
          <w:szCs w:val="24"/>
          <w:lang w:val="en-US" w:eastAsia="zh-CN" w:bidi="ar"/>
        </w:rPr>
        <w:t>（一）有效地址。 您在木寸家庭用户账户填写的联系电话、电子邮箱地址、联系地址视为您的有效通知地址。若上述信息发生变更您应当及时进行更新，如果因您提供的联系方式不准确，或不及时告知变更后的联系方式，使相关通知（包括但不限于协议变更、法律文书等）无法送达或未及时送达，由您自行承担可能产生的法律后果。</w:t>
      </w:r>
    </w:p>
    <w:p w14:paraId="06A9D2C7">
      <w:pPr>
        <w:keepNext w:val="0"/>
        <w:keepLines w:val="0"/>
        <w:widowControl/>
        <w:suppressLineNumbers w:val="0"/>
        <w:jc w:val="left"/>
      </w:pPr>
    </w:p>
    <w:p w14:paraId="474D7F19">
      <w:pPr>
        <w:keepNext w:val="0"/>
        <w:keepLines w:val="0"/>
        <w:widowControl/>
        <w:suppressLineNumbers w:val="0"/>
        <w:jc w:val="left"/>
      </w:pPr>
      <w:r>
        <w:rPr>
          <w:rFonts w:ascii="宋体" w:hAnsi="宋体" w:eastAsia="宋体" w:cs="宋体"/>
          <w:kern w:val="0"/>
          <w:sz w:val="24"/>
          <w:szCs w:val="24"/>
          <w:lang w:val="en-US" w:eastAsia="zh-CN" w:bidi="ar"/>
        </w:rPr>
        <w:t>（二）通知送达。 木寸家庭通过上述联系方式向您发出通知，其中以电子的方式发出的书面通知，包括但不限于数字环境公告，向您提供的联系电话发送手机短信，向您提供的电子邮箱发送电子邮件，向您的木寸家庭用户账户发送系统消息以及站内信信息，在发送成功后即视为送达。</w:t>
      </w:r>
    </w:p>
    <w:p w14:paraId="2E837584">
      <w:pPr>
        <w:keepNext w:val="0"/>
        <w:keepLines w:val="0"/>
        <w:widowControl/>
        <w:suppressLineNumbers w:val="0"/>
        <w:jc w:val="left"/>
      </w:pPr>
    </w:p>
    <w:p w14:paraId="277A1FC1">
      <w:pPr>
        <w:pStyle w:val="3"/>
        <w:keepNext w:val="0"/>
        <w:keepLines w:val="0"/>
        <w:widowControl/>
        <w:suppressLineNumbers w:val="0"/>
      </w:pPr>
      <w:r>
        <w:t>十一、不可抗力或其他免责事由</w:t>
      </w:r>
    </w:p>
    <w:p w14:paraId="7880B22F">
      <w:pPr>
        <w:keepNext w:val="0"/>
        <w:keepLines w:val="0"/>
        <w:widowControl/>
        <w:suppressLineNumbers w:val="0"/>
        <w:jc w:val="left"/>
      </w:pPr>
    </w:p>
    <w:p w14:paraId="3578C2CA">
      <w:pPr>
        <w:keepNext w:val="0"/>
        <w:keepLines w:val="0"/>
        <w:widowControl/>
        <w:suppressLineNumbers w:val="0"/>
        <w:jc w:val="left"/>
      </w:pPr>
      <w:r>
        <w:rPr>
          <w:rFonts w:ascii="宋体" w:hAnsi="宋体" w:eastAsia="宋体" w:cs="宋体"/>
          <w:kern w:val="0"/>
          <w:sz w:val="24"/>
          <w:szCs w:val="24"/>
          <w:lang w:val="en-US" w:eastAsia="zh-CN" w:bidi="ar"/>
        </w:rPr>
        <w:t>（一）您理解并同意，在使用本服务的过程中，可能会遇到不可抗力等风险因素，使本服务协议下的服务发生中断或终止。不可抗力是指不能预见、不能克服并不能避免且对一方或双方造成重大影响的客观事件，包括但不限于信息网络设备维护、信息网络连接故障、电脑、通讯或其他系统的故障、电力故障、罢工、劳动争议、暴乱、起义、骚乱、生产力或生产资料不足、火灾、洪水、风暴、爆炸、战争、政府行为、法律法规变动、司法行政机关的命令、其他不可抗力或第三方的不作为而造成的不能服务或延迟服务等行为。出现上述情况时，木寸家庭将努力在第一时间与相关部门配合，及时进行修复，但是由此给您造成的损失，木寸家庭在法律允许的范围内免责。</w:t>
      </w:r>
    </w:p>
    <w:p w14:paraId="1DAE997B">
      <w:pPr>
        <w:keepNext w:val="0"/>
        <w:keepLines w:val="0"/>
        <w:widowControl/>
        <w:suppressLineNumbers w:val="0"/>
        <w:jc w:val="left"/>
      </w:pPr>
    </w:p>
    <w:p w14:paraId="51ED1DB8">
      <w:pPr>
        <w:keepNext w:val="0"/>
        <w:keepLines w:val="0"/>
        <w:widowControl/>
        <w:numPr>
          <w:ilvl w:val="0"/>
          <w:numId w:val="1"/>
        </w:numPr>
        <w:suppressLineNumbers w:val="0"/>
        <w:ind w:left="0" w:leftChars="0" w:firstLine="0" w:firstLine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您理解并同意，在法律允许的范围内，木寸家庭对以下事由所导致的服务中断或终止不承担责任：</w:t>
      </w:r>
    </w:p>
    <w:p w14:paraId="3ABD3A51">
      <w:pPr>
        <w:keepNext w:val="0"/>
        <w:keepLines w:val="0"/>
        <w:widowControl/>
        <w:numPr>
          <w:ilvl w:val="0"/>
          <w:numId w:val="0"/>
        </w:numPr>
        <w:suppressLineNumbers w:val="0"/>
        <w:ind w:leftChars="0"/>
        <w:jc w:val="left"/>
        <w:rPr>
          <w:rFonts w:ascii="宋体" w:hAnsi="宋体" w:eastAsia="宋体" w:cs="宋体"/>
          <w:kern w:val="0"/>
          <w:sz w:val="24"/>
          <w:szCs w:val="24"/>
          <w:lang w:val="en-US" w:eastAsia="zh-CN" w:bidi="ar"/>
        </w:rPr>
      </w:pPr>
    </w:p>
    <w:p w14:paraId="47F96EB5">
      <w:pPr>
        <w:keepNext w:val="0"/>
        <w:keepLines w:val="0"/>
        <w:widowControl/>
        <w:suppressLineNumbers w:val="0"/>
        <w:jc w:val="left"/>
        <w:rPr>
          <w:rFonts w:ascii="宋体" w:hAnsi="宋体" w:eastAsia="宋体" w:cs="宋体"/>
          <w:kern w:val="0"/>
          <w:sz w:val="24"/>
          <w:szCs w:val="24"/>
          <w:lang w:val="en-US" w:eastAsia="zh-CN" w:bidi="ar"/>
        </w:rPr>
      </w:pPr>
    </w:p>
    <w:p w14:paraId="4700946A">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受到计算机病毒、木马或其他恶意程序、黑客攻击的破坏；</w:t>
      </w:r>
    </w:p>
    <w:p w14:paraId="4DBE64DD">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用户或木寸家庭的电脑软件、系统、硬件和通信线路出现故障；</w:t>
      </w:r>
    </w:p>
    <w:p w14:paraId="258E83E5">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用户操作不当；</w:t>
      </w:r>
    </w:p>
    <w:p w14:paraId="36CCCDCC">
      <w:pPr>
        <w:keepNext w:val="0"/>
        <w:keepLines w:val="0"/>
        <w:widowControl/>
        <w:suppressLineNumbers w:val="0"/>
        <w:ind w:firstLine="480" w:firstLineChars="200"/>
        <w:jc w:val="left"/>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用户通过非木寸家庭授权的方式使用本服务；</w:t>
      </w:r>
    </w:p>
    <w:p w14:paraId="060C7078">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其他木寸家庭无法控制或合理预见的情形。</w:t>
      </w:r>
    </w:p>
    <w:p w14:paraId="12687D70">
      <w:pPr>
        <w:keepNext w:val="0"/>
        <w:keepLines w:val="0"/>
        <w:widowControl/>
        <w:suppressLineNumbers w:val="0"/>
        <w:ind w:left="720"/>
        <w:jc w:val="left"/>
        <w:rPr>
          <w:rFonts w:ascii="宋体" w:hAnsi="宋体" w:eastAsia="宋体" w:cs="宋体"/>
          <w:kern w:val="0"/>
          <w:sz w:val="24"/>
          <w:szCs w:val="24"/>
          <w:lang w:val="en-US" w:eastAsia="zh-CN" w:bidi="ar"/>
        </w:rPr>
      </w:pPr>
    </w:p>
    <w:p w14:paraId="0BA7BCD7">
      <w:pPr>
        <w:pStyle w:val="3"/>
        <w:keepNext w:val="0"/>
        <w:keepLines w:val="0"/>
        <w:widowControl/>
        <w:suppressLineNumbers w:val="0"/>
      </w:pPr>
      <w:r>
        <w:t>十二、法律管辖适用及其他</w:t>
      </w:r>
    </w:p>
    <w:p w14:paraId="47DCF311">
      <w:pPr>
        <w:keepNext w:val="0"/>
        <w:keepLines w:val="0"/>
        <w:widowControl/>
        <w:suppressLineNumbers w:val="0"/>
        <w:jc w:val="left"/>
      </w:pPr>
    </w:p>
    <w:p w14:paraId="3C742EA0">
      <w:pPr>
        <w:keepNext w:val="0"/>
        <w:keepLines w:val="0"/>
        <w:widowControl/>
        <w:suppressLineNumbers w:val="0"/>
        <w:jc w:val="left"/>
      </w:pPr>
      <w:r>
        <w:rPr>
          <w:rFonts w:ascii="宋体" w:hAnsi="宋体" w:eastAsia="宋体" w:cs="宋体"/>
          <w:kern w:val="0"/>
          <w:sz w:val="24"/>
          <w:szCs w:val="24"/>
          <w:lang w:val="en-US" w:eastAsia="zh-CN" w:bidi="ar"/>
        </w:rPr>
        <w:t>（一）本协议的订立、执行和解释及争议的解决均应适用中国法律。如双方就本协议内容或其执行发生任何争议，双方应尽力友好协商解决；协商不成时，双方均可向协议签订地有管辖权的人民法院提起诉讼。本协议签订地为中华人民共和国[木寸家庭公司注册地]。</w:t>
      </w:r>
    </w:p>
    <w:p w14:paraId="5764C437">
      <w:pPr>
        <w:keepNext w:val="0"/>
        <w:keepLines w:val="0"/>
        <w:widowControl/>
        <w:suppressLineNumbers w:val="0"/>
        <w:jc w:val="left"/>
      </w:pPr>
    </w:p>
    <w:p w14:paraId="2CC9DC1B">
      <w:pPr>
        <w:keepNext w:val="0"/>
        <w:keepLines w:val="0"/>
        <w:widowControl/>
        <w:suppressLineNumbers w:val="0"/>
        <w:jc w:val="left"/>
      </w:pPr>
      <w:r>
        <w:rPr>
          <w:rFonts w:ascii="宋体" w:hAnsi="宋体" w:eastAsia="宋体" w:cs="宋体"/>
          <w:kern w:val="0"/>
          <w:sz w:val="24"/>
          <w:szCs w:val="24"/>
          <w:lang w:val="en-US" w:eastAsia="zh-CN" w:bidi="ar"/>
        </w:rPr>
        <w:t>（二）如果本协议中任何一条被视为废止、无效或因任何理由不可执行，该条应视为可分的且并不影响任何其余条款的有效性和可执行性。</w:t>
      </w:r>
    </w:p>
    <w:p w14:paraId="369E2C38">
      <w:pPr>
        <w:keepNext w:val="0"/>
        <w:keepLines w:val="0"/>
        <w:widowControl/>
        <w:suppressLineNumbers w:val="0"/>
        <w:jc w:val="left"/>
      </w:pPr>
    </w:p>
    <w:p w14:paraId="6BDCA9C8">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（三）本协议未明示授权的其他权利仍由木寸家庭保留，您在行使这些权利时须另外取得木寸家庭的书面许可。木寸家庭如果未行使前述任何权利，并不构成对该权利的放弃。</w:t>
      </w:r>
    </w:p>
    <w:p w14:paraId="0B8F1A2E">
      <w:pPr>
        <w:keepNext w:val="0"/>
        <w:keepLines w:val="0"/>
        <w:widowControl/>
        <w:suppressLineNumbers w:val="0"/>
        <w:jc w:val="left"/>
        <w:rPr>
          <w:rFonts w:ascii="宋体" w:hAnsi="宋体" w:eastAsia="宋体" w:cs="宋体"/>
          <w:kern w:val="0"/>
          <w:sz w:val="24"/>
          <w:szCs w:val="24"/>
          <w:lang w:val="en-US" w:eastAsia="zh-CN" w:bidi="ar"/>
        </w:rPr>
      </w:pPr>
    </w:p>
    <w:p w14:paraId="06ECF66E">
      <w:pPr>
        <w:keepNext w:val="0"/>
        <w:keepLines w:val="0"/>
        <w:widowControl/>
        <w:suppressLineNumbers w:val="0"/>
        <w:jc w:val="left"/>
        <w:rPr>
          <w:rFonts w:hint="eastAsia" w:ascii="宋体" w:hAnsi="宋体" w:eastAsia="宋体" w:cs="宋体"/>
          <w:kern w:val="0"/>
          <w:sz w:val="24"/>
          <w:szCs w:val="24"/>
          <w:lang w:val="en-US" w:eastAsia="zh-CN" w:bidi="ar"/>
        </w:rPr>
      </w:pPr>
    </w:p>
    <w:p w14:paraId="39799B59">
      <w:pPr>
        <w:keepNext w:val="0"/>
        <w:keepLines w:val="0"/>
        <w:widowControl/>
        <w:suppressLineNumbers w:val="0"/>
        <w:jc w:val="left"/>
        <w:rPr>
          <w:rFonts w:hint="eastAsia" w:ascii="宋体" w:hAnsi="宋体" w:eastAsia="宋体" w:cs="宋体"/>
          <w:kern w:val="0"/>
          <w:sz w:val="24"/>
          <w:szCs w:val="24"/>
          <w:lang w:val="en-US" w:eastAsia="zh-CN" w:bidi="ar"/>
        </w:rPr>
      </w:pPr>
    </w:p>
    <w:p w14:paraId="3836B4EA">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甲方（运营方）：成都木寸数渠聚势科技有限公司</w:t>
      </w:r>
    </w:p>
    <w:p w14:paraId="4C409204">
      <w:pPr>
        <w:keepNext w:val="0"/>
        <w:keepLines w:val="0"/>
        <w:widowControl/>
        <w:suppressLineNumbers w:val="0"/>
        <w:jc w:val="left"/>
        <w:rPr>
          <w:rFonts w:hint="eastAsia" w:ascii="宋体" w:hAnsi="宋体" w:eastAsia="宋体" w:cs="宋体"/>
          <w:kern w:val="0"/>
          <w:sz w:val="24"/>
          <w:szCs w:val="24"/>
          <w:lang w:val="en-US" w:eastAsia="zh-CN" w:bidi="ar"/>
        </w:rPr>
      </w:pPr>
    </w:p>
    <w:p w14:paraId="3C57F43A">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乙方（用户）：________________________</w:t>
      </w:r>
    </w:p>
    <w:p w14:paraId="4F5378B6">
      <w:pPr>
        <w:keepNext w:val="0"/>
        <w:keepLines w:val="0"/>
        <w:widowControl/>
        <w:suppressLineNumbers w:val="0"/>
        <w:jc w:val="left"/>
        <w:rPr>
          <w:rFonts w:hint="eastAsia" w:ascii="宋体" w:hAnsi="宋体" w:eastAsia="宋体" w:cs="宋体"/>
          <w:kern w:val="0"/>
          <w:sz w:val="24"/>
          <w:szCs w:val="24"/>
          <w:lang w:val="en-US" w:eastAsia="zh-CN" w:bidi="ar"/>
        </w:rPr>
      </w:pPr>
    </w:p>
    <w:p w14:paraId="155DBD00">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14:paraId="135DEBCA">
      <w:pPr>
        <w:keepNext w:val="0"/>
        <w:keepLines w:val="0"/>
        <w:widowControl/>
        <w:suppressLineNumbers w:val="0"/>
        <w:jc w:val="left"/>
        <w:rPr>
          <w:rFonts w:hint="eastAsia" w:ascii="宋体" w:hAnsi="宋体" w:eastAsia="宋体" w:cs="宋体"/>
          <w:kern w:val="0"/>
          <w:sz w:val="24"/>
          <w:szCs w:val="24"/>
          <w:lang w:val="en-US" w:eastAsia="zh-CN" w:bidi="ar"/>
        </w:rPr>
      </w:pPr>
    </w:p>
    <w:p w14:paraId="465B64AD">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甲方（盖章）：  </w:t>
      </w:r>
      <w:bookmarkStart w:id="0" w:name="_GoBack"/>
      <w:bookmarkEnd w:id="0"/>
      <w:r>
        <w:rPr>
          <w:rFonts w:hint="eastAsia" w:ascii="宋体" w:hAnsi="宋体" w:eastAsia="宋体" w:cs="宋体"/>
          <w:kern w:val="0"/>
          <w:sz w:val="24"/>
          <w:szCs w:val="24"/>
          <w:lang w:val="en-US" w:eastAsia="zh-CN" w:bidi="ar"/>
        </w:rPr>
        <w:t xml:space="preserve">                            乙方（签字）：</w:t>
      </w:r>
    </w:p>
    <w:p w14:paraId="38A5948A">
      <w:pPr>
        <w:keepNext w:val="0"/>
        <w:keepLines w:val="0"/>
        <w:widowControl/>
        <w:suppressLineNumbers w:val="0"/>
        <w:jc w:val="left"/>
        <w:rPr>
          <w:rFonts w:hint="eastAsia" w:ascii="宋体" w:hAnsi="宋体" w:eastAsia="宋体" w:cs="宋体"/>
          <w:kern w:val="0"/>
          <w:sz w:val="24"/>
          <w:szCs w:val="24"/>
          <w:lang w:val="en-US" w:eastAsia="zh-CN" w:bidi="ar"/>
        </w:rPr>
      </w:pPr>
    </w:p>
    <w:p w14:paraId="5E8DE3E1">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授权代表签字：__________                    签字：__________</w:t>
      </w:r>
    </w:p>
    <w:p w14:paraId="67A03A40">
      <w:pPr>
        <w:keepNext w:val="0"/>
        <w:keepLines w:val="0"/>
        <w:widowControl/>
        <w:suppressLineNumbers w:val="0"/>
        <w:jc w:val="left"/>
        <w:rPr>
          <w:rFonts w:hint="eastAsia" w:ascii="宋体" w:hAnsi="宋体" w:eastAsia="宋体" w:cs="宋体"/>
          <w:kern w:val="0"/>
          <w:sz w:val="24"/>
          <w:szCs w:val="24"/>
          <w:lang w:val="en-US" w:eastAsia="zh-CN" w:bidi="ar"/>
        </w:rPr>
      </w:pPr>
    </w:p>
    <w:p w14:paraId="3FD25D41">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日期：____年____月____日            日期：____年____月____日</w:t>
      </w:r>
    </w:p>
    <w:p w14:paraId="258216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9024F"/>
    <w:multiLevelType w:val="singleLevel"/>
    <w:tmpl w:val="ED0902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747CE"/>
    <w:rsid w:val="409D6BEE"/>
    <w:rsid w:val="4F3A0F89"/>
    <w:rsid w:val="750B2776"/>
    <w:rsid w:val="771D27E9"/>
    <w:rsid w:val="7A726640"/>
    <w:rsid w:val="7C225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8375</Words>
  <Characters>8529</Characters>
  <Lines>0</Lines>
  <Paragraphs>0</Paragraphs>
  <TotalTime>109</TotalTime>
  <ScaleCrop>false</ScaleCrop>
  <LinksUpToDate>false</LinksUpToDate>
  <CharactersWithSpaces>8534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2026-04-08T03:59:00Z</dcterms:created>
  <dc:creator>EDY</dc:creator>
  <cp:lastModifiedBy>杨佳</cp:lastModifiedBy>
  <dcterms:modified xsi:type="dcterms:W3CDTF">2026-04-11T08:24:40Z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eyJoZGlkIjoiYjM4NDljYjQ5M2NiYjIyNjQ5OTQxNWI2NTU2MDRlOTciLCJ1c2VySWQiOiIxMTIzMzQ5MjQ3In0=</vt:lpwstr>
  </property>
  <property fmtid="{D5CDD505-2E9C-101B-9397-08002B2CF9AE}" pid="4" name="ICV">
    <vt:lpwstr>4DE38626B243490F89462852DF2D9E4A_12</vt:lpwstr>
  </property>
</Properties>
</file>